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26" w:rsidRPr="00601C83" w:rsidRDefault="007C41EB" w:rsidP="007C41EB">
      <w:pPr>
        <w:jc w:val="center"/>
        <w:rPr>
          <w:rFonts w:asciiTheme="minorEastAsia" w:hAnsiTheme="minorEastAsia"/>
          <w:b/>
          <w:sz w:val="28"/>
          <w:szCs w:val="28"/>
        </w:rPr>
      </w:pPr>
      <w:r w:rsidRPr="00601C83">
        <w:rPr>
          <w:rFonts w:asciiTheme="minorEastAsia" w:hAnsiTheme="minorEastAsia" w:hint="eastAsia"/>
          <w:b/>
          <w:sz w:val="28"/>
          <w:szCs w:val="28"/>
        </w:rPr>
        <w:t>上海电力学院助</w:t>
      </w:r>
      <w:proofErr w:type="gramStart"/>
      <w:r w:rsidRPr="00601C83">
        <w:rPr>
          <w:rFonts w:asciiTheme="minorEastAsia" w:hAnsiTheme="minorEastAsia" w:hint="eastAsia"/>
          <w:b/>
          <w:sz w:val="28"/>
          <w:szCs w:val="28"/>
        </w:rPr>
        <w:t>管管理</w:t>
      </w:r>
      <w:proofErr w:type="gramEnd"/>
      <w:r w:rsidRPr="00601C83">
        <w:rPr>
          <w:rFonts w:asciiTheme="minorEastAsia" w:hAnsiTheme="minorEastAsia" w:hint="eastAsia"/>
          <w:b/>
          <w:sz w:val="28"/>
          <w:szCs w:val="28"/>
        </w:rPr>
        <w:t>办法</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研究生</w:t>
      </w:r>
      <w:r w:rsidR="00B03F34" w:rsidRPr="007C41EB">
        <w:rPr>
          <w:rFonts w:asciiTheme="minorEastAsia" w:hAnsiTheme="minorEastAsia" w:hint="eastAsia"/>
          <w:szCs w:val="21"/>
        </w:rPr>
        <w:t>担任</w:t>
      </w:r>
      <w:r w:rsidRPr="007C41EB">
        <w:rPr>
          <w:rFonts w:asciiTheme="minorEastAsia" w:hAnsiTheme="minorEastAsia" w:hint="eastAsia"/>
          <w:szCs w:val="21"/>
        </w:rPr>
        <w:t>“助管”是研究生兼任“三助”工作的重要组成部分，也是培养研究生能力的重要形式，对提高研究生的培养质量和生活待遇</w:t>
      </w:r>
      <w:r w:rsidR="00B03F34" w:rsidRPr="007C41EB">
        <w:rPr>
          <w:rFonts w:asciiTheme="minorEastAsia" w:hAnsiTheme="minorEastAsia" w:hint="eastAsia"/>
          <w:szCs w:val="21"/>
        </w:rPr>
        <w:t>、</w:t>
      </w:r>
      <w:r w:rsidRPr="007C41EB">
        <w:rPr>
          <w:rFonts w:asciiTheme="minorEastAsia" w:hAnsiTheme="minorEastAsia" w:hint="eastAsia"/>
          <w:szCs w:val="21"/>
        </w:rPr>
        <w:t>改善我校管理队伍人员结构和增强管理队伍活力都具有十分重要的意义。根据教育部有关规定并结合我校实际情况，制定本规定。</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一、岗位</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 xml:space="preserve">第一条  </w:t>
      </w:r>
      <w:r w:rsidR="00B03F34" w:rsidRPr="007C41EB">
        <w:rPr>
          <w:rFonts w:asciiTheme="minorEastAsia" w:hAnsiTheme="minorEastAsia" w:hint="eastAsia"/>
          <w:szCs w:val="21"/>
        </w:rPr>
        <w:t>研究生工作部根据上一学期</w:t>
      </w:r>
      <w:r w:rsidRPr="007C41EB">
        <w:rPr>
          <w:rFonts w:asciiTheme="minorEastAsia" w:hAnsiTheme="minorEastAsia" w:hint="eastAsia"/>
          <w:szCs w:val="21"/>
        </w:rPr>
        <w:t>设置“助管”岗位的单位数量</w:t>
      </w:r>
      <w:r w:rsidR="00B03F34" w:rsidRPr="007C41EB">
        <w:rPr>
          <w:rFonts w:asciiTheme="minorEastAsia" w:hAnsiTheme="minorEastAsia" w:hint="eastAsia"/>
          <w:szCs w:val="21"/>
        </w:rPr>
        <w:t>确定下一学期的岗位数量</w:t>
      </w:r>
      <w:r w:rsidRPr="007C41EB">
        <w:rPr>
          <w:rFonts w:asciiTheme="minorEastAsia" w:hAnsiTheme="minorEastAsia" w:hint="eastAsia"/>
          <w:szCs w:val="21"/>
        </w:rPr>
        <w:t>，在全校范围内公布岗位设置方案。</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 xml:space="preserve">第二条  </w:t>
      </w:r>
      <w:r w:rsidR="00B03F34" w:rsidRPr="007C41EB">
        <w:rPr>
          <w:rFonts w:asciiTheme="minorEastAsia" w:hAnsiTheme="minorEastAsia" w:hint="eastAsia"/>
          <w:szCs w:val="21"/>
        </w:rPr>
        <w:t>各单位根据本单位特点和要求安排“助管”岗位，于学期</w:t>
      </w:r>
      <w:r w:rsidR="009A69C6">
        <w:rPr>
          <w:rFonts w:asciiTheme="minorEastAsia" w:hAnsiTheme="minorEastAsia" w:hint="eastAsia"/>
          <w:szCs w:val="21"/>
        </w:rPr>
        <w:t>初</w:t>
      </w:r>
      <w:r w:rsidR="00B03F34" w:rsidRPr="007C41EB">
        <w:rPr>
          <w:rFonts w:asciiTheme="minorEastAsia" w:hAnsiTheme="minorEastAsia" w:hint="eastAsia"/>
          <w:szCs w:val="21"/>
        </w:rPr>
        <w:t>公布</w:t>
      </w:r>
      <w:r w:rsidR="009A69C6">
        <w:rPr>
          <w:rFonts w:asciiTheme="minorEastAsia" w:hAnsiTheme="minorEastAsia" w:hint="eastAsia"/>
          <w:szCs w:val="21"/>
        </w:rPr>
        <w:t>本</w:t>
      </w:r>
      <w:r w:rsidR="00B03F34" w:rsidRPr="007C41EB">
        <w:rPr>
          <w:rFonts w:asciiTheme="minorEastAsia" w:hAnsiTheme="minorEastAsia" w:hint="eastAsia"/>
          <w:szCs w:val="21"/>
        </w:rPr>
        <w:t>学期助管岗位。</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二、申请</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第三条  申请</w:t>
      </w:r>
      <w:r w:rsidR="00B03F34" w:rsidRPr="007C41EB">
        <w:rPr>
          <w:rFonts w:asciiTheme="minorEastAsia" w:hAnsiTheme="minorEastAsia" w:hint="eastAsia"/>
          <w:szCs w:val="21"/>
        </w:rPr>
        <w:t>担</w:t>
      </w:r>
      <w:r w:rsidRPr="007C41EB">
        <w:rPr>
          <w:rFonts w:asciiTheme="minorEastAsia" w:hAnsiTheme="minorEastAsia" w:hint="eastAsia"/>
          <w:szCs w:val="21"/>
        </w:rPr>
        <w:t>任“助管”者应符合如下条件：</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1</w:t>
      </w:r>
      <w:r w:rsidR="002F0C16">
        <w:rPr>
          <w:rFonts w:asciiTheme="minorEastAsia" w:hAnsiTheme="minorEastAsia" w:hint="eastAsia"/>
          <w:szCs w:val="21"/>
        </w:rPr>
        <w:t>.</w:t>
      </w:r>
      <w:r w:rsidR="002F0C16">
        <w:rPr>
          <w:rFonts w:asciiTheme="minorEastAsia" w:hAnsiTheme="minorEastAsia"/>
          <w:szCs w:val="21"/>
        </w:rPr>
        <w:t xml:space="preserve"> </w:t>
      </w:r>
      <w:r w:rsidRPr="007C41EB">
        <w:rPr>
          <w:rFonts w:asciiTheme="minorEastAsia" w:hAnsiTheme="minorEastAsia" w:hint="eastAsia"/>
          <w:szCs w:val="21"/>
        </w:rPr>
        <w:t>在校全日制硕士研究生；</w:t>
      </w:r>
    </w:p>
    <w:p w:rsidR="0017099A" w:rsidRPr="007C41EB" w:rsidRDefault="0017099A" w:rsidP="00B81A06">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2</w:t>
      </w:r>
      <w:r w:rsidR="002F0C16">
        <w:rPr>
          <w:rFonts w:asciiTheme="minorEastAsia" w:hAnsiTheme="minorEastAsia" w:hint="eastAsia"/>
          <w:szCs w:val="21"/>
        </w:rPr>
        <w:t>.</w:t>
      </w:r>
      <w:r w:rsidR="002F0C16">
        <w:rPr>
          <w:rFonts w:asciiTheme="minorEastAsia" w:hAnsiTheme="minorEastAsia"/>
          <w:szCs w:val="21"/>
        </w:rPr>
        <w:t xml:space="preserve"> </w:t>
      </w:r>
      <w:r w:rsidRPr="007C41EB">
        <w:rPr>
          <w:rFonts w:asciiTheme="minorEastAsia" w:hAnsiTheme="minorEastAsia" w:hint="eastAsia"/>
          <w:szCs w:val="21"/>
        </w:rPr>
        <w:t>具备从事相关管理工作的能力；</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第四条  申请兼任“助管”的研究生，应在每学期</w:t>
      </w:r>
      <w:proofErr w:type="gramStart"/>
      <w:r w:rsidRPr="007C41EB">
        <w:rPr>
          <w:rFonts w:asciiTheme="minorEastAsia" w:hAnsiTheme="minorEastAsia" w:hint="eastAsia"/>
          <w:szCs w:val="21"/>
        </w:rPr>
        <w:t>初根据</w:t>
      </w:r>
      <w:proofErr w:type="gramEnd"/>
      <w:r w:rsidRPr="007C41EB">
        <w:rPr>
          <w:rFonts w:asciiTheme="minorEastAsia" w:hAnsiTheme="minorEastAsia" w:hint="eastAsia"/>
          <w:szCs w:val="21"/>
        </w:rPr>
        <w:t>学校公布的“助管”岗位情况要求填写《上海电力学院研究生助管申请表》，交</w:t>
      </w:r>
      <w:r w:rsidR="00B03F34" w:rsidRPr="007C41EB">
        <w:rPr>
          <w:rFonts w:asciiTheme="minorEastAsia" w:hAnsiTheme="minorEastAsia" w:hint="eastAsia"/>
          <w:szCs w:val="21"/>
        </w:rPr>
        <w:t>至各设岗单位</w:t>
      </w:r>
      <w:r w:rsidRPr="007C41EB">
        <w:rPr>
          <w:rFonts w:asciiTheme="minorEastAsia" w:hAnsiTheme="minorEastAsia" w:hint="eastAsia"/>
          <w:szCs w:val="21"/>
        </w:rPr>
        <w:t>。</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三、聘用</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第五条  “助管”岗位设置部门根据研究生申报材料确定上岗人员，并报</w:t>
      </w:r>
      <w:r w:rsidR="00B03F34" w:rsidRPr="007C41EB">
        <w:rPr>
          <w:rFonts w:asciiTheme="minorEastAsia" w:hAnsiTheme="minorEastAsia" w:hint="eastAsia"/>
          <w:szCs w:val="21"/>
        </w:rPr>
        <w:t>研究生工作部</w:t>
      </w:r>
      <w:r w:rsidRPr="007C41EB">
        <w:rPr>
          <w:rFonts w:asciiTheme="minorEastAsia" w:hAnsiTheme="minorEastAsia" w:hint="eastAsia"/>
          <w:szCs w:val="21"/>
        </w:rPr>
        <w:t>备案。</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第六条  研究生“助管”聘用期为一个学期，聘期内各聘用</w:t>
      </w:r>
      <w:r w:rsidR="00B03F34" w:rsidRPr="007C41EB">
        <w:rPr>
          <w:rFonts w:asciiTheme="minorEastAsia" w:hAnsiTheme="minorEastAsia" w:hint="eastAsia"/>
          <w:szCs w:val="21"/>
        </w:rPr>
        <w:t>设岗单位</w:t>
      </w:r>
      <w:r w:rsidRPr="007C41EB">
        <w:rPr>
          <w:rFonts w:asciiTheme="minorEastAsia" w:hAnsiTheme="minorEastAsia" w:hint="eastAsia"/>
          <w:szCs w:val="21"/>
        </w:rPr>
        <w:t>可根据研究生“助管”的工作情况和工作需要对研究生“助管”进行解聘或更换人员。</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四、</w:t>
      </w:r>
      <w:r w:rsidR="00B03F34" w:rsidRPr="007C41EB">
        <w:rPr>
          <w:rFonts w:asciiTheme="minorEastAsia" w:hAnsiTheme="minorEastAsia" w:hint="eastAsia"/>
          <w:szCs w:val="21"/>
        </w:rPr>
        <w:t>津贴</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第七条  被聘任为“助管”的研究生</w:t>
      </w:r>
      <w:r w:rsidR="00AF6716" w:rsidRPr="007C41EB">
        <w:rPr>
          <w:rFonts w:asciiTheme="minorEastAsia" w:hAnsiTheme="minorEastAsia" w:hint="eastAsia"/>
          <w:szCs w:val="21"/>
        </w:rPr>
        <w:t>津贴标准为8元</w:t>
      </w:r>
      <w:r w:rsidR="003D0401" w:rsidRPr="007C41EB">
        <w:rPr>
          <w:rFonts w:asciiTheme="minorEastAsia" w:hAnsiTheme="minorEastAsia" w:hint="eastAsia"/>
          <w:szCs w:val="21"/>
        </w:rPr>
        <w:t>*小时数，每月32小时封顶</w:t>
      </w:r>
      <w:r w:rsidRPr="007C41EB">
        <w:rPr>
          <w:rFonts w:asciiTheme="minorEastAsia" w:hAnsiTheme="minorEastAsia" w:hint="eastAsia"/>
          <w:szCs w:val="21"/>
        </w:rPr>
        <w:t>，同时应圆满完成岗位设置部门所安排各项工作。</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 xml:space="preserve">第八条  </w:t>
      </w:r>
      <w:r w:rsidR="005E5CEC" w:rsidRPr="007C41EB">
        <w:rPr>
          <w:rFonts w:asciiTheme="minorEastAsia" w:hAnsiTheme="minorEastAsia" w:hint="eastAsia"/>
          <w:szCs w:val="21"/>
        </w:rPr>
        <w:t>助管津贴由研究生处根据</w:t>
      </w:r>
      <w:r w:rsidR="004A1F57">
        <w:rPr>
          <w:rFonts w:asciiTheme="minorEastAsia" w:hAnsiTheme="minorEastAsia" w:hint="eastAsia"/>
          <w:szCs w:val="21"/>
        </w:rPr>
        <w:t>各设岗单位</w:t>
      </w:r>
      <w:r w:rsidR="005E5CEC" w:rsidRPr="007C41EB">
        <w:rPr>
          <w:rFonts w:asciiTheme="minorEastAsia" w:hAnsiTheme="minorEastAsia" w:hint="eastAsia"/>
          <w:szCs w:val="21"/>
        </w:rPr>
        <w:t>考核结果统一发放到研究生校园农行卡</w:t>
      </w:r>
      <w:r w:rsidRPr="007C41EB">
        <w:rPr>
          <w:rFonts w:asciiTheme="minorEastAsia" w:hAnsiTheme="minorEastAsia" w:hint="eastAsia"/>
          <w:szCs w:val="21"/>
        </w:rPr>
        <w:t>。</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五、考核</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第九条  考核主要内容：</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聘用部门可根据提供工作岗位的性质，制定相应的岗位职责与</w:t>
      </w:r>
      <w:bookmarkStart w:id="0" w:name="_GoBack"/>
      <w:bookmarkEnd w:id="0"/>
      <w:r w:rsidRPr="007C41EB">
        <w:rPr>
          <w:rFonts w:asciiTheme="minorEastAsia" w:hAnsiTheme="minorEastAsia" w:hint="eastAsia"/>
          <w:szCs w:val="21"/>
        </w:rPr>
        <w:t>考核办法对“助管”人员进行考核。</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六、其他</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t>第十条  研究生任“助管”工作是学校管理体制改革的一个重要内容，各部门应该加以重视，落实各项管理措施。</w:t>
      </w:r>
    </w:p>
    <w:p w:rsidR="0017099A" w:rsidRPr="007C41EB" w:rsidRDefault="0017099A" w:rsidP="007C41EB">
      <w:pPr>
        <w:spacing w:line="440" w:lineRule="exact"/>
        <w:ind w:firstLineChars="200" w:firstLine="420"/>
        <w:rPr>
          <w:rFonts w:asciiTheme="minorEastAsia" w:hAnsiTheme="minorEastAsia"/>
          <w:szCs w:val="21"/>
        </w:rPr>
      </w:pPr>
      <w:r w:rsidRPr="007C41EB">
        <w:rPr>
          <w:rFonts w:asciiTheme="minorEastAsia" w:hAnsiTheme="minorEastAsia" w:hint="eastAsia"/>
          <w:szCs w:val="21"/>
        </w:rPr>
        <w:lastRenderedPageBreak/>
        <w:t>第十</w:t>
      </w:r>
      <w:r w:rsidR="003616EA" w:rsidRPr="007C41EB">
        <w:rPr>
          <w:rFonts w:asciiTheme="minorEastAsia" w:hAnsiTheme="minorEastAsia" w:hint="eastAsia"/>
          <w:szCs w:val="21"/>
        </w:rPr>
        <w:t>一</w:t>
      </w:r>
      <w:r w:rsidRPr="007C41EB">
        <w:rPr>
          <w:rFonts w:asciiTheme="minorEastAsia" w:hAnsiTheme="minorEastAsia" w:hint="eastAsia"/>
          <w:szCs w:val="21"/>
        </w:rPr>
        <w:t>条  本规定及实施细则由研究生工作部负责解释。</w:t>
      </w:r>
    </w:p>
    <w:p w:rsidR="0017099A" w:rsidRDefault="0017099A" w:rsidP="008D7ACB">
      <w:pPr>
        <w:rPr>
          <w:rFonts w:asciiTheme="minorEastAsia" w:hAnsiTheme="minorEastAsia"/>
          <w:szCs w:val="21"/>
        </w:rPr>
      </w:pPr>
    </w:p>
    <w:p w:rsidR="002F0C16" w:rsidRPr="007C41EB" w:rsidRDefault="002F0C16" w:rsidP="00601C83">
      <w:pPr>
        <w:wordWrap w:val="0"/>
        <w:jc w:val="right"/>
        <w:rPr>
          <w:rFonts w:asciiTheme="minorEastAsia" w:hAnsiTheme="minorEastAsia"/>
          <w:szCs w:val="21"/>
        </w:rPr>
      </w:pPr>
      <w:r>
        <w:rPr>
          <w:rFonts w:asciiTheme="minorEastAsia" w:hAnsiTheme="minorEastAsia" w:hint="eastAsia"/>
          <w:szCs w:val="21"/>
        </w:rPr>
        <w:t>2015年9月1日</w:t>
      </w:r>
    </w:p>
    <w:sectPr w:rsidR="002F0C16" w:rsidRPr="007C41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CD" w:rsidRDefault="00F36ACD" w:rsidP="008D7ACB">
      <w:r>
        <w:separator/>
      </w:r>
    </w:p>
  </w:endnote>
  <w:endnote w:type="continuationSeparator" w:id="0">
    <w:p w:rsidR="00F36ACD" w:rsidRDefault="00F36ACD" w:rsidP="008D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CD" w:rsidRDefault="00F36ACD" w:rsidP="008D7ACB">
      <w:r>
        <w:separator/>
      </w:r>
    </w:p>
  </w:footnote>
  <w:footnote w:type="continuationSeparator" w:id="0">
    <w:p w:rsidR="00F36ACD" w:rsidRDefault="00F36ACD" w:rsidP="008D7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03B"/>
    <w:multiLevelType w:val="hybridMultilevel"/>
    <w:tmpl w:val="221E1AD8"/>
    <w:lvl w:ilvl="0" w:tplc="16AC2656">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DA3E8A"/>
    <w:multiLevelType w:val="hybridMultilevel"/>
    <w:tmpl w:val="1AAA7120"/>
    <w:lvl w:ilvl="0" w:tplc="68668C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2D57E1"/>
    <w:multiLevelType w:val="hybridMultilevel"/>
    <w:tmpl w:val="AA983B4C"/>
    <w:lvl w:ilvl="0" w:tplc="EED03C60">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R">
    <w15:presenceInfo w15:providerId="None" w15:userId="Z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66"/>
    <w:rsid w:val="000947C2"/>
    <w:rsid w:val="001040EF"/>
    <w:rsid w:val="0017099A"/>
    <w:rsid w:val="001B0EDB"/>
    <w:rsid w:val="001B6EEE"/>
    <w:rsid w:val="002E5526"/>
    <w:rsid w:val="002F0C16"/>
    <w:rsid w:val="00333BC1"/>
    <w:rsid w:val="003616EA"/>
    <w:rsid w:val="003D0401"/>
    <w:rsid w:val="003D3766"/>
    <w:rsid w:val="003F35A8"/>
    <w:rsid w:val="004433EF"/>
    <w:rsid w:val="004A1F57"/>
    <w:rsid w:val="004F27DB"/>
    <w:rsid w:val="005E5CEC"/>
    <w:rsid w:val="00601C83"/>
    <w:rsid w:val="007C41EB"/>
    <w:rsid w:val="008767F3"/>
    <w:rsid w:val="008D7ACB"/>
    <w:rsid w:val="009868EB"/>
    <w:rsid w:val="009A69C6"/>
    <w:rsid w:val="00AE7125"/>
    <w:rsid w:val="00AF6716"/>
    <w:rsid w:val="00B03F34"/>
    <w:rsid w:val="00B117FE"/>
    <w:rsid w:val="00B81A06"/>
    <w:rsid w:val="00BC593E"/>
    <w:rsid w:val="00C65705"/>
    <w:rsid w:val="00E01473"/>
    <w:rsid w:val="00F36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7A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7ACB"/>
    <w:rPr>
      <w:sz w:val="18"/>
      <w:szCs w:val="18"/>
    </w:rPr>
  </w:style>
  <w:style w:type="paragraph" w:styleId="a4">
    <w:name w:val="footer"/>
    <w:basedOn w:val="a"/>
    <w:link w:val="Char0"/>
    <w:uiPriority w:val="99"/>
    <w:unhideWhenUsed/>
    <w:rsid w:val="008D7ACB"/>
    <w:pPr>
      <w:tabs>
        <w:tab w:val="center" w:pos="4153"/>
        <w:tab w:val="right" w:pos="8306"/>
      </w:tabs>
      <w:snapToGrid w:val="0"/>
      <w:jc w:val="left"/>
    </w:pPr>
    <w:rPr>
      <w:sz w:val="18"/>
      <w:szCs w:val="18"/>
    </w:rPr>
  </w:style>
  <w:style w:type="character" w:customStyle="1" w:styleId="Char0">
    <w:name w:val="页脚 Char"/>
    <w:basedOn w:val="a0"/>
    <w:link w:val="a4"/>
    <w:uiPriority w:val="99"/>
    <w:rsid w:val="008D7ACB"/>
    <w:rPr>
      <w:sz w:val="18"/>
      <w:szCs w:val="18"/>
    </w:rPr>
  </w:style>
  <w:style w:type="character" w:styleId="a5">
    <w:name w:val="Hyperlink"/>
    <w:basedOn w:val="a0"/>
    <w:uiPriority w:val="99"/>
    <w:unhideWhenUsed/>
    <w:rsid w:val="001B6EEE"/>
    <w:rPr>
      <w:color w:val="0000FF" w:themeColor="hyperlink"/>
      <w:u w:val="single"/>
    </w:rPr>
  </w:style>
  <w:style w:type="paragraph" w:styleId="a6">
    <w:name w:val="List Paragraph"/>
    <w:basedOn w:val="a"/>
    <w:uiPriority w:val="34"/>
    <w:qFormat/>
    <w:rsid w:val="004433EF"/>
    <w:pPr>
      <w:ind w:firstLineChars="200" w:firstLine="420"/>
    </w:pPr>
  </w:style>
  <w:style w:type="paragraph" w:styleId="a7">
    <w:name w:val="Balloon Text"/>
    <w:basedOn w:val="a"/>
    <w:link w:val="Char1"/>
    <w:uiPriority w:val="99"/>
    <w:semiHidden/>
    <w:unhideWhenUsed/>
    <w:rsid w:val="00601C83"/>
    <w:rPr>
      <w:sz w:val="18"/>
      <w:szCs w:val="18"/>
    </w:rPr>
  </w:style>
  <w:style w:type="character" w:customStyle="1" w:styleId="Char1">
    <w:name w:val="批注框文本 Char"/>
    <w:basedOn w:val="a0"/>
    <w:link w:val="a7"/>
    <w:uiPriority w:val="99"/>
    <w:semiHidden/>
    <w:rsid w:val="00601C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7A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7ACB"/>
    <w:rPr>
      <w:sz w:val="18"/>
      <w:szCs w:val="18"/>
    </w:rPr>
  </w:style>
  <w:style w:type="paragraph" w:styleId="a4">
    <w:name w:val="footer"/>
    <w:basedOn w:val="a"/>
    <w:link w:val="Char0"/>
    <w:uiPriority w:val="99"/>
    <w:unhideWhenUsed/>
    <w:rsid w:val="008D7ACB"/>
    <w:pPr>
      <w:tabs>
        <w:tab w:val="center" w:pos="4153"/>
        <w:tab w:val="right" w:pos="8306"/>
      </w:tabs>
      <w:snapToGrid w:val="0"/>
      <w:jc w:val="left"/>
    </w:pPr>
    <w:rPr>
      <w:sz w:val="18"/>
      <w:szCs w:val="18"/>
    </w:rPr>
  </w:style>
  <w:style w:type="character" w:customStyle="1" w:styleId="Char0">
    <w:name w:val="页脚 Char"/>
    <w:basedOn w:val="a0"/>
    <w:link w:val="a4"/>
    <w:uiPriority w:val="99"/>
    <w:rsid w:val="008D7ACB"/>
    <w:rPr>
      <w:sz w:val="18"/>
      <w:szCs w:val="18"/>
    </w:rPr>
  </w:style>
  <w:style w:type="character" w:styleId="a5">
    <w:name w:val="Hyperlink"/>
    <w:basedOn w:val="a0"/>
    <w:uiPriority w:val="99"/>
    <w:unhideWhenUsed/>
    <w:rsid w:val="001B6EEE"/>
    <w:rPr>
      <w:color w:val="0000FF" w:themeColor="hyperlink"/>
      <w:u w:val="single"/>
    </w:rPr>
  </w:style>
  <w:style w:type="paragraph" w:styleId="a6">
    <w:name w:val="List Paragraph"/>
    <w:basedOn w:val="a"/>
    <w:uiPriority w:val="34"/>
    <w:qFormat/>
    <w:rsid w:val="004433EF"/>
    <w:pPr>
      <w:ind w:firstLineChars="200" w:firstLine="420"/>
    </w:pPr>
  </w:style>
  <w:style w:type="paragraph" w:styleId="a7">
    <w:name w:val="Balloon Text"/>
    <w:basedOn w:val="a"/>
    <w:link w:val="Char1"/>
    <w:uiPriority w:val="99"/>
    <w:semiHidden/>
    <w:unhideWhenUsed/>
    <w:rsid w:val="00601C83"/>
    <w:rPr>
      <w:sz w:val="18"/>
      <w:szCs w:val="18"/>
    </w:rPr>
  </w:style>
  <w:style w:type="character" w:customStyle="1" w:styleId="Char1">
    <w:name w:val="批注框文本 Char"/>
    <w:basedOn w:val="a0"/>
    <w:link w:val="a7"/>
    <w:uiPriority w:val="99"/>
    <w:semiHidden/>
    <w:rsid w:val="00601C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5346">
      <w:bodyDiv w:val="1"/>
      <w:marLeft w:val="0"/>
      <w:marRight w:val="0"/>
      <w:marTop w:val="0"/>
      <w:marBottom w:val="0"/>
      <w:divBdr>
        <w:top w:val="none" w:sz="0" w:space="0" w:color="auto"/>
        <w:left w:val="none" w:sz="0" w:space="0" w:color="auto"/>
        <w:bottom w:val="none" w:sz="0" w:space="0" w:color="auto"/>
        <w:right w:val="none" w:sz="0" w:space="0" w:color="auto"/>
      </w:divBdr>
    </w:div>
    <w:div w:id="1758402575">
      <w:bodyDiv w:val="1"/>
      <w:marLeft w:val="0"/>
      <w:marRight w:val="0"/>
      <w:marTop w:val="0"/>
      <w:marBottom w:val="0"/>
      <w:divBdr>
        <w:top w:val="none" w:sz="0" w:space="0" w:color="auto"/>
        <w:left w:val="none" w:sz="0" w:space="0" w:color="auto"/>
        <w:bottom w:val="none" w:sz="0" w:space="0" w:color="auto"/>
        <w:right w:val="none" w:sz="0" w:space="0" w:color="auto"/>
      </w:divBdr>
      <w:divsChild>
        <w:div w:id="1601254128">
          <w:marLeft w:val="0"/>
          <w:marRight w:val="0"/>
          <w:marTop w:val="0"/>
          <w:marBottom w:val="90"/>
          <w:divBdr>
            <w:top w:val="single" w:sz="6" w:space="0" w:color="D3D3D3"/>
            <w:left w:val="single" w:sz="6" w:space="0" w:color="D3D3D3"/>
            <w:bottom w:val="single" w:sz="6" w:space="0" w:color="D3D3D3"/>
            <w:right w:val="single" w:sz="6" w:space="0" w:color="D3D3D3"/>
          </w:divBdr>
          <w:divsChild>
            <w:div w:id="445082681">
              <w:marLeft w:val="75"/>
              <w:marRight w:val="75"/>
              <w:marTop w:val="0"/>
              <w:marBottom w:val="0"/>
              <w:divBdr>
                <w:top w:val="none" w:sz="0" w:space="0" w:color="auto"/>
                <w:left w:val="none" w:sz="0" w:space="0" w:color="auto"/>
                <w:bottom w:val="none" w:sz="0" w:space="0" w:color="auto"/>
                <w:right w:val="none" w:sz="0" w:space="0" w:color="auto"/>
              </w:divBdr>
              <w:divsChild>
                <w:div w:id="1163740953">
                  <w:marLeft w:val="0"/>
                  <w:marRight w:val="0"/>
                  <w:marTop w:val="0"/>
                  <w:marBottom w:val="0"/>
                  <w:divBdr>
                    <w:top w:val="none" w:sz="0" w:space="0" w:color="auto"/>
                    <w:left w:val="none" w:sz="0" w:space="0" w:color="auto"/>
                    <w:bottom w:val="none" w:sz="0" w:space="0" w:color="auto"/>
                    <w:right w:val="none" w:sz="0" w:space="0" w:color="auto"/>
                  </w:divBdr>
                  <w:divsChild>
                    <w:div w:id="720053612">
                      <w:marLeft w:val="0"/>
                      <w:marRight w:val="0"/>
                      <w:marTop w:val="0"/>
                      <w:marBottom w:val="0"/>
                      <w:divBdr>
                        <w:top w:val="none" w:sz="0" w:space="0" w:color="auto"/>
                        <w:left w:val="none" w:sz="0" w:space="0" w:color="auto"/>
                        <w:bottom w:val="none" w:sz="0" w:space="0" w:color="auto"/>
                        <w:right w:val="none" w:sz="0" w:space="0" w:color="auto"/>
                      </w:divBdr>
                      <w:divsChild>
                        <w:div w:id="474614095">
                          <w:marLeft w:val="0"/>
                          <w:marRight w:val="0"/>
                          <w:marTop w:val="0"/>
                          <w:marBottom w:val="0"/>
                          <w:divBdr>
                            <w:top w:val="none" w:sz="0" w:space="0" w:color="auto"/>
                            <w:left w:val="none" w:sz="0" w:space="0" w:color="auto"/>
                            <w:bottom w:val="none" w:sz="0" w:space="0" w:color="auto"/>
                            <w:right w:val="none" w:sz="0" w:space="0" w:color="auto"/>
                          </w:divBdr>
                          <w:divsChild>
                            <w:div w:id="2035840746">
                              <w:marLeft w:val="0"/>
                              <w:marRight w:val="0"/>
                              <w:marTop w:val="0"/>
                              <w:marBottom w:val="0"/>
                              <w:divBdr>
                                <w:top w:val="none" w:sz="0" w:space="0" w:color="auto"/>
                                <w:left w:val="none" w:sz="0" w:space="0" w:color="auto"/>
                                <w:bottom w:val="none" w:sz="0" w:space="0" w:color="auto"/>
                                <w:right w:val="none" w:sz="0" w:space="0" w:color="auto"/>
                              </w:divBdr>
                              <w:divsChild>
                                <w:div w:id="872959351">
                                  <w:marLeft w:val="0"/>
                                  <w:marRight w:val="0"/>
                                  <w:marTop w:val="0"/>
                                  <w:marBottom w:val="0"/>
                                  <w:divBdr>
                                    <w:top w:val="none" w:sz="0" w:space="0" w:color="auto"/>
                                    <w:left w:val="none" w:sz="0" w:space="0" w:color="auto"/>
                                    <w:bottom w:val="none" w:sz="0" w:space="0" w:color="auto"/>
                                    <w:right w:val="none" w:sz="0" w:space="0" w:color="auto"/>
                                  </w:divBdr>
                                  <w:divsChild>
                                    <w:div w:id="13901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827295">
          <w:marLeft w:val="0"/>
          <w:marRight w:val="0"/>
          <w:marTop w:val="0"/>
          <w:marBottom w:val="90"/>
          <w:divBdr>
            <w:top w:val="single" w:sz="6" w:space="0" w:color="D3D3D3"/>
            <w:left w:val="single" w:sz="6" w:space="0" w:color="D3D3D3"/>
            <w:bottom w:val="single" w:sz="6" w:space="0" w:color="D3D3D3"/>
            <w:right w:val="single" w:sz="6" w:space="0" w:color="D3D3D3"/>
          </w:divBdr>
          <w:divsChild>
            <w:div w:id="1713843832">
              <w:marLeft w:val="75"/>
              <w:marRight w:val="75"/>
              <w:marTop w:val="0"/>
              <w:marBottom w:val="0"/>
              <w:divBdr>
                <w:top w:val="none" w:sz="0" w:space="0" w:color="auto"/>
                <w:left w:val="none" w:sz="0" w:space="0" w:color="auto"/>
                <w:bottom w:val="none" w:sz="0" w:space="0" w:color="auto"/>
                <w:right w:val="none" w:sz="0" w:space="0" w:color="auto"/>
              </w:divBdr>
              <w:divsChild>
                <w:div w:id="1499689184">
                  <w:marLeft w:val="0"/>
                  <w:marRight w:val="0"/>
                  <w:marTop w:val="0"/>
                  <w:marBottom w:val="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465659491">
                          <w:marLeft w:val="0"/>
                          <w:marRight w:val="0"/>
                          <w:marTop w:val="0"/>
                          <w:marBottom w:val="0"/>
                          <w:divBdr>
                            <w:top w:val="none" w:sz="0" w:space="0" w:color="auto"/>
                            <w:left w:val="none" w:sz="0" w:space="0" w:color="auto"/>
                            <w:bottom w:val="none" w:sz="0" w:space="0" w:color="auto"/>
                            <w:right w:val="none" w:sz="0" w:space="0" w:color="auto"/>
                          </w:divBdr>
                          <w:divsChild>
                            <w:div w:id="1538930344">
                              <w:marLeft w:val="0"/>
                              <w:marRight w:val="0"/>
                              <w:marTop w:val="0"/>
                              <w:marBottom w:val="0"/>
                              <w:divBdr>
                                <w:top w:val="none" w:sz="0" w:space="0" w:color="auto"/>
                                <w:left w:val="none" w:sz="0" w:space="0" w:color="auto"/>
                                <w:bottom w:val="none" w:sz="0" w:space="0" w:color="auto"/>
                                <w:right w:val="none" w:sz="0" w:space="0" w:color="auto"/>
                              </w:divBdr>
                              <w:divsChild>
                                <w:div w:id="1545215517">
                                  <w:marLeft w:val="0"/>
                                  <w:marRight w:val="0"/>
                                  <w:marTop w:val="0"/>
                                  <w:marBottom w:val="0"/>
                                  <w:divBdr>
                                    <w:top w:val="none" w:sz="0" w:space="0" w:color="auto"/>
                                    <w:left w:val="none" w:sz="0" w:space="0" w:color="auto"/>
                                    <w:bottom w:val="none" w:sz="0" w:space="0" w:color="auto"/>
                                    <w:right w:val="none" w:sz="0" w:space="0" w:color="auto"/>
                                  </w:divBdr>
                                  <w:divsChild>
                                    <w:div w:id="10432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822766">
          <w:marLeft w:val="0"/>
          <w:marRight w:val="0"/>
          <w:marTop w:val="0"/>
          <w:marBottom w:val="90"/>
          <w:divBdr>
            <w:top w:val="single" w:sz="6" w:space="0" w:color="D3D3D3"/>
            <w:left w:val="single" w:sz="6" w:space="0" w:color="D3D3D3"/>
            <w:bottom w:val="single" w:sz="6" w:space="0" w:color="D3D3D3"/>
            <w:right w:val="single" w:sz="6" w:space="0" w:color="D3D3D3"/>
          </w:divBdr>
          <w:divsChild>
            <w:div w:id="288516189">
              <w:marLeft w:val="75"/>
              <w:marRight w:val="75"/>
              <w:marTop w:val="0"/>
              <w:marBottom w:val="0"/>
              <w:divBdr>
                <w:top w:val="none" w:sz="0" w:space="0" w:color="auto"/>
                <w:left w:val="none" w:sz="0" w:space="0" w:color="auto"/>
                <w:bottom w:val="none" w:sz="0" w:space="0" w:color="auto"/>
                <w:right w:val="none" w:sz="0" w:space="0" w:color="auto"/>
              </w:divBdr>
              <w:divsChild>
                <w:div w:id="844125614">
                  <w:marLeft w:val="0"/>
                  <w:marRight w:val="0"/>
                  <w:marTop w:val="0"/>
                  <w:marBottom w:val="0"/>
                  <w:divBdr>
                    <w:top w:val="none" w:sz="0" w:space="0" w:color="auto"/>
                    <w:left w:val="none" w:sz="0" w:space="0" w:color="auto"/>
                    <w:bottom w:val="none" w:sz="0" w:space="0" w:color="auto"/>
                    <w:right w:val="none" w:sz="0" w:space="0" w:color="auto"/>
                  </w:divBdr>
                  <w:divsChild>
                    <w:div w:id="675621432">
                      <w:marLeft w:val="0"/>
                      <w:marRight w:val="0"/>
                      <w:marTop w:val="0"/>
                      <w:marBottom w:val="0"/>
                      <w:divBdr>
                        <w:top w:val="none" w:sz="0" w:space="0" w:color="auto"/>
                        <w:left w:val="none" w:sz="0" w:space="0" w:color="auto"/>
                        <w:bottom w:val="none" w:sz="0" w:space="0" w:color="auto"/>
                        <w:right w:val="none" w:sz="0" w:space="0" w:color="auto"/>
                      </w:divBdr>
                      <w:divsChild>
                        <w:div w:id="776753669">
                          <w:marLeft w:val="0"/>
                          <w:marRight w:val="0"/>
                          <w:marTop w:val="0"/>
                          <w:marBottom w:val="0"/>
                          <w:divBdr>
                            <w:top w:val="none" w:sz="0" w:space="0" w:color="auto"/>
                            <w:left w:val="none" w:sz="0" w:space="0" w:color="auto"/>
                            <w:bottom w:val="none" w:sz="0" w:space="0" w:color="auto"/>
                            <w:right w:val="none" w:sz="0" w:space="0" w:color="auto"/>
                          </w:divBdr>
                          <w:divsChild>
                            <w:div w:id="896669292">
                              <w:marLeft w:val="0"/>
                              <w:marRight w:val="0"/>
                              <w:marTop w:val="0"/>
                              <w:marBottom w:val="0"/>
                              <w:divBdr>
                                <w:top w:val="none" w:sz="0" w:space="0" w:color="auto"/>
                                <w:left w:val="none" w:sz="0" w:space="0" w:color="auto"/>
                                <w:bottom w:val="none" w:sz="0" w:space="0" w:color="auto"/>
                                <w:right w:val="none" w:sz="0" w:space="0" w:color="auto"/>
                              </w:divBdr>
                              <w:divsChild>
                                <w:div w:id="2112119733">
                                  <w:marLeft w:val="0"/>
                                  <w:marRight w:val="0"/>
                                  <w:marTop w:val="0"/>
                                  <w:marBottom w:val="0"/>
                                  <w:divBdr>
                                    <w:top w:val="none" w:sz="0" w:space="0" w:color="auto"/>
                                    <w:left w:val="none" w:sz="0" w:space="0" w:color="auto"/>
                                    <w:bottom w:val="none" w:sz="0" w:space="0" w:color="auto"/>
                                    <w:right w:val="none" w:sz="0" w:space="0" w:color="auto"/>
                                  </w:divBdr>
                                  <w:divsChild>
                                    <w:div w:id="19474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6651">
          <w:marLeft w:val="0"/>
          <w:marRight w:val="0"/>
          <w:marTop w:val="0"/>
          <w:marBottom w:val="90"/>
          <w:divBdr>
            <w:top w:val="single" w:sz="6" w:space="0" w:color="D3D3D3"/>
            <w:left w:val="single" w:sz="6" w:space="0" w:color="D3D3D3"/>
            <w:bottom w:val="single" w:sz="6" w:space="0" w:color="D3D3D3"/>
            <w:right w:val="single" w:sz="6" w:space="0" w:color="D3D3D3"/>
          </w:divBdr>
          <w:divsChild>
            <w:div w:id="1643921648">
              <w:marLeft w:val="75"/>
              <w:marRight w:val="75"/>
              <w:marTop w:val="0"/>
              <w:marBottom w:val="0"/>
              <w:divBdr>
                <w:top w:val="none" w:sz="0" w:space="0" w:color="auto"/>
                <w:left w:val="none" w:sz="0" w:space="0" w:color="auto"/>
                <w:bottom w:val="none" w:sz="0" w:space="0" w:color="auto"/>
                <w:right w:val="none" w:sz="0" w:space="0" w:color="auto"/>
              </w:divBdr>
              <w:divsChild>
                <w:div w:id="1366447439">
                  <w:marLeft w:val="0"/>
                  <w:marRight w:val="0"/>
                  <w:marTop w:val="0"/>
                  <w:marBottom w:val="0"/>
                  <w:divBdr>
                    <w:top w:val="none" w:sz="0" w:space="0" w:color="auto"/>
                    <w:left w:val="none" w:sz="0" w:space="0" w:color="auto"/>
                    <w:bottom w:val="none" w:sz="0" w:space="0" w:color="auto"/>
                    <w:right w:val="none" w:sz="0" w:space="0" w:color="auto"/>
                  </w:divBdr>
                  <w:divsChild>
                    <w:div w:id="2074232065">
                      <w:marLeft w:val="0"/>
                      <w:marRight w:val="0"/>
                      <w:marTop w:val="0"/>
                      <w:marBottom w:val="0"/>
                      <w:divBdr>
                        <w:top w:val="none" w:sz="0" w:space="0" w:color="auto"/>
                        <w:left w:val="none" w:sz="0" w:space="0" w:color="auto"/>
                        <w:bottom w:val="none" w:sz="0" w:space="0" w:color="auto"/>
                        <w:right w:val="none" w:sz="0" w:space="0" w:color="auto"/>
                      </w:divBdr>
                      <w:divsChild>
                        <w:div w:id="1203904908">
                          <w:marLeft w:val="0"/>
                          <w:marRight w:val="0"/>
                          <w:marTop w:val="0"/>
                          <w:marBottom w:val="0"/>
                          <w:divBdr>
                            <w:top w:val="none" w:sz="0" w:space="0" w:color="auto"/>
                            <w:left w:val="none" w:sz="0" w:space="0" w:color="auto"/>
                            <w:bottom w:val="none" w:sz="0" w:space="0" w:color="auto"/>
                            <w:right w:val="none" w:sz="0" w:space="0" w:color="auto"/>
                          </w:divBdr>
                          <w:divsChild>
                            <w:div w:id="192545897">
                              <w:marLeft w:val="0"/>
                              <w:marRight w:val="0"/>
                              <w:marTop w:val="0"/>
                              <w:marBottom w:val="0"/>
                              <w:divBdr>
                                <w:top w:val="none" w:sz="0" w:space="0" w:color="auto"/>
                                <w:left w:val="none" w:sz="0" w:space="0" w:color="auto"/>
                                <w:bottom w:val="none" w:sz="0" w:space="0" w:color="auto"/>
                                <w:right w:val="none" w:sz="0" w:space="0" w:color="auto"/>
                              </w:divBdr>
                              <w:divsChild>
                                <w:div w:id="669910213">
                                  <w:marLeft w:val="0"/>
                                  <w:marRight w:val="0"/>
                                  <w:marTop w:val="0"/>
                                  <w:marBottom w:val="0"/>
                                  <w:divBdr>
                                    <w:top w:val="none" w:sz="0" w:space="0" w:color="auto"/>
                                    <w:left w:val="none" w:sz="0" w:space="0" w:color="auto"/>
                                    <w:bottom w:val="none" w:sz="0" w:space="0" w:color="auto"/>
                                    <w:right w:val="none" w:sz="0" w:space="0" w:color="auto"/>
                                  </w:divBdr>
                                  <w:divsChild>
                                    <w:div w:id="12313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81571">
          <w:marLeft w:val="0"/>
          <w:marRight w:val="0"/>
          <w:marTop w:val="0"/>
          <w:marBottom w:val="90"/>
          <w:divBdr>
            <w:top w:val="single" w:sz="6" w:space="0" w:color="D3D3D3"/>
            <w:left w:val="single" w:sz="6" w:space="0" w:color="D3D3D3"/>
            <w:bottom w:val="single" w:sz="6" w:space="0" w:color="D3D3D3"/>
            <w:right w:val="single" w:sz="6" w:space="0" w:color="D3D3D3"/>
          </w:divBdr>
          <w:divsChild>
            <w:div w:id="336155460">
              <w:marLeft w:val="75"/>
              <w:marRight w:val="75"/>
              <w:marTop w:val="0"/>
              <w:marBottom w:val="0"/>
              <w:divBdr>
                <w:top w:val="none" w:sz="0" w:space="0" w:color="auto"/>
                <w:left w:val="none" w:sz="0" w:space="0" w:color="auto"/>
                <w:bottom w:val="none" w:sz="0" w:space="0" w:color="auto"/>
                <w:right w:val="none" w:sz="0" w:space="0" w:color="auto"/>
              </w:divBdr>
              <w:divsChild>
                <w:div w:id="1663318280">
                  <w:marLeft w:val="0"/>
                  <w:marRight w:val="0"/>
                  <w:marTop w:val="0"/>
                  <w:marBottom w:val="0"/>
                  <w:divBdr>
                    <w:top w:val="none" w:sz="0" w:space="0" w:color="auto"/>
                    <w:left w:val="none" w:sz="0" w:space="0" w:color="auto"/>
                    <w:bottom w:val="none" w:sz="0" w:space="0" w:color="auto"/>
                    <w:right w:val="none" w:sz="0" w:space="0" w:color="auto"/>
                  </w:divBdr>
                  <w:divsChild>
                    <w:div w:id="2082605276">
                      <w:marLeft w:val="0"/>
                      <w:marRight w:val="0"/>
                      <w:marTop w:val="0"/>
                      <w:marBottom w:val="0"/>
                      <w:divBdr>
                        <w:top w:val="none" w:sz="0" w:space="0" w:color="auto"/>
                        <w:left w:val="none" w:sz="0" w:space="0" w:color="auto"/>
                        <w:bottom w:val="none" w:sz="0" w:space="0" w:color="auto"/>
                        <w:right w:val="none" w:sz="0" w:space="0" w:color="auto"/>
                      </w:divBdr>
                      <w:divsChild>
                        <w:div w:id="770129053">
                          <w:marLeft w:val="0"/>
                          <w:marRight w:val="0"/>
                          <w:marTop w:val="0"/>
                          <w:marBottom w:val="0"/>
                          <w:divBdr>
                            <w:top w:val="none" w:sz="0" w:space="0" w:color="auto"/>
                            <w:left w:val="none" w:sz="0" w:space="0" w:color="auto"/>
                            <w:bottom w:val="none" w:sz="0" w:space="0" w:color="auto"/>
                            <w:right w:val="none" w:sz="0" w:space="0" w:color="auto"/>
                          </w:divBdr>
                          <w:divsChild>
                            <w:div w:id="1913393578">
                              <w:marLeft w:val="0"/>
                              <w:marRight w:val="0"/>
                              <w:marTop w:val="0"/>
                              <w:marBottom w:val="0"/>
                              <w:divBdr>
                                <w:top w:val="none" w:sz="0" w:space="0" w:color="auto"/>
                                <w:left w:val="none" w:sz="0" w:space="0" w:color="auto"/>
                                <w:bottom w:val="none" w:sz="0" w:space="0" w:color="auto"/>
                                <w:right w:val="none" w:sz="0" w:space="0" w:color="auto"/>
                              </w:divBdr>
                              <w:divsChild>
                                <w:div w:id="423263844">
                                  <w:marLeft w:val="0"/>
                                  <w:marRight w:val="0"/>
                                  <w:marTop w:val="0"/>
                                  <w:marBottom w:val="0"/>
                                  <w:divBdr>
                                    <w:top w:val="none" w:sz="0" w:space="0" w:color="auto"/>
                                    <w:left w:val="none" w:sz="0" w:space="0" w:color="auto"/>
                                    <w:bottom w:val="none" w:sz="0" w:space="0" w:color="auto"/>
                                    <w:right w:val="none" w:sz="0" w:space="0" w:color="auto"/>
                                  </w:divBdr>
                                  <w:divsChild>
                                    <w:div w:id="10616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Pages>
  <Words>111</Words>
  <Characters>636</Characters>
  <Application>Microsoft Office Word</Application>
  <DocSecurity>0</DocSecurity>
  <Lines>5</Lines>
  <Paragraphs>1</Paragraphs>
  <ScaleCrop>false</ScaleCrop>
  <Company>yan</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tangyan</dc:creator>
  <cp:lastModifiedBy>tangyan</cp:lastModifiedBy>
  <cp:revision>18</cp:revision>
  <dcterms:created xsi:type="dcterms:W3CDTF">2015-09-14T07:03:00Z</dcterms:created>
  <dcterms:modified xsi:type="dcterms:W3CDTF">2015-11-04T01:16:00Z</dcterms:modified>
</cp:coreProperties>
</file>