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4F" w:rsidRPr="00A8484F" w:rsidRDefault="00A8484F" w:rsidP="00A8484F">
      <w:pPr>
        <w:widowControl w:val="0"/>
        <w:adjustRightInd/>
        <w:snapToGrid/>
        <w:spacing w:after="0"/>
        <w:ind w:left="126" w:firstLine="420"/>
        <w:jc w:val="center"/>
        <w:outlineLvl w:val="0"/>
        <w:rPr>
          <w:rFonts w:ascii="Calibri" w:eastAsia="宋体" w:hAnsi="Calibri" w:cs="Calibri"/>
          <w:b/>
          <w:bCs/>
          <w:snapToGrid w:val="0"/>
          <w:sz w:val="28"/>
          <w:szCs w:val="21"/>
        </w:rPr>
      </w:pPr>
      <w:bookmarkStart w:id="0" w:name="_Toc485830155"/>
      <w:bookmarkStart w:id="1" w:name="_Hlk484488709"/>
      <w:r w:rsidRPr="00A8484F">
        <w:rPr>
          <w:rFonts w:ascii="Calibri" w:eastAsia="宋体" w:hAnsi="Calibri" w:cs="Calibri"/>
          <w:b/>
          <w:sz w:val="28"/>
          <w:szCs w:val="28"/>
        </w:rPr>
        <w:t>上海电力学院本科课程教学管理规定</w:t>
      </w:r>
      <w:bookmarkEnd w:id="0"/>
    </w:p>
    <w:p w:rsidR="00A8484F" w:rsidRDefault="00A8484F" w:rsidP="00A8484F">
      <w:pPr>
        <w:widowControl w:val="0"/>
        <w:adjustRightInd/>
        <w:snapToGrid/>
        <w:spacing w:afterLines="50" w:after="120"/>
        <w:jc w:val="center"/>
        <w:rPr>
          <w:rFonts w:ascii="Calibri" w:eastAsia="宋体" w:hAnsi="Calibri" w:cs="Calibri" w:hint="eastAsia"/>
          <w:bCs/>
          <w:kern w:val="2"/>
          <w:sz w:val="21"/>
          <w:szCs w:val="21"/>
        </w:rPr>
      </w:pPr>
      <w:proofErr w:type="gramStart"/>
      <w:r w:rsidRPr="00A8484F">
        <w:rPr>
          <w:rFonts w:ascii="Calibri" w:eastAsia="宋体" w:hAnsi="Calibri" w:cs="Calibri"/>
          <w:bCs/>
          <w:kern w:val="2"/>
          <w:sz w:val="21"/>
          <w:szCs w:val="21"/>
        </w:rPr>
        <w:t>沪电院教</w:t>
      </w:r>
      <w:proofErr w:type="gramEnd"/>
      <w:r w:rsidRPr="00A8484F">
        <w:rPr>
          <w:rFonts w:ascii="Calibri" w:eastAsia="宋体" w:hAnsi="Calibri" w:cs="Calibri"/>
          <w:bCs/>
          <w:kern w:val="2"/>
          <w:sz w:val="21"/>
          <w:szCs w:val="21"/>
        </w:rPr>
        <w:t>〔</w:t>
      </w:r>
      <w:r w:rsidRPr="00A8484F">
        <w:rPr>
          <w:rFonts w:ascii="Calibri" w:eastAsia="宋体" w:hAnsi="Calibri" w:cs="Calibri"/>
          <w:bCs/>
          <w:kern w:val="2"/>
          <w:sz w:val="21"/>
          <w:szCs w:val="21"/>
        </w:rPr>
        <w:t>2017</w:t>
      </w:r>
      <w:r w:rsidRPr="00A8484F">
        <w:rPr>
          <w:rFonts w:ascii="Calibri" w:eastAsia="宋体" w:hAnsi="Calibri" w:cs="Calibri"/>
          <w:bCs/>
          <w:kern w:val="2"/>
          <w:sz w:val="21"/>
          <w:szCs w:val="21"/>
        </w:rPr>
        <w:t>〕</w:t>
      </w:r>
      <w:r w:rsidRPr="00A8484F">
        <w:rPr>
          <w:rFonts w:ascii="Calibri" w:eastAsia="宋体" w:hAnsi="Calibri" w:cs="Calibri"/>
          <w:bCs/>
          <w:kern w:val="2"/>
          <w:sz w:val="21"/>
          <w:szCs w:val="21"/>
        </w:rPr>
        <w:t xml:space="preserve">73 </w:t>
      </w:r>
      <w:r w:rsidRPr="00A8484F">
        <w:rPr>
          <w:rFonts w:ascii="Calibri" w:eastAsia="宋体" w:hAnsi="Calibri" w:cs="Calibri"/>
          <w:bCs/>
          <w:kern w:val="2"/>
          <w:sz w:val="21"/>
          <w:szCs w:val="21"/>
        </w:rPr>
        <w:t>号</w:t>
      </w:r>
      <w:bookmarkEnd w:id="1"/>
    </w:p>
    <w:p w:rsidR="0070231D" w:rsidRPr="0070231D" w:rsidRDefault="0070231D" w:rsidP="00A8484F">
      <w:pPr>
        <w:widowControl w:val="0"/>
        <w:adjustRightInd/>
        <w:snapToGrid/>
        <w:spacing w:afterLines="50" w:after="120"/>
        <w:jc w:val="center"/>
        <w:rPr>
          <w:rFonts w:ascii="Calibri" w:eastAsia="宋体" w:hAnsi="Calibri" w:cs="Calibri"/>
          <w:bCs/>
          <w:kern w:val="2"/>
          <w:sz w:val="21"/>
          <w:szCs w:val="21"/>
        </w:rPr>
      </w:pP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kern w:val="2"/>
          <w:sz w:val="24"/>
          <w:szCs w:val="24"/>
        </w:rPr>
        <w:t>课程教学是教育过程的主要环节，高质量的课程教学是培养合格人才的重要保证。为了全面落实并高质量地完成学校各项教学任务，必须加强教学管理，严肃教学纪律，保证学校正常的教学秩序。为此，特制订本规范。</w:t>
      </w:r>
    </w:p>
    <w:p w:rsidR="00A8484F" w:rsidRPr="00A8484F" w:rsidRDefault="00A8484F" w:rsidP="00A8484F">
      <w:pPr>
        <w:widowControl w:val="0"/>
        <w:adjustRightInd/>
        <w:snapToGrid/>
        <w:spacing w:after="0" w:line="360" w:lineRule="auto"/>
        <w:ind w:firstLineChars="200" w:firstLine="482"/>
        <w:jc w:val="both"/>
        <w:rPr>
          <w:rFonts w:ascii="宋体" w:eastAsia="宋体" w:hAnsi="宋体" w:cs="Calibri"/>
          <w:b/>
          <w:kern w:val="2"/>
          <w:sz w:val="24"/>
          <w:szCs w:val="24"/>
        </w:rPr>
      </w:pPr>
      <w:r w:rsidRPr="00A8484F">
        <w:rPr>
          <w:rFonts w:ascii="宋体" w:eastAsia="宋体" w:hAnsi="宋体" w:cs="Calibri"/>
          <w:b/>
          <w:kern w:val="2"/>
          <w:sz w:val="24"/>
          <w:szCs w:val="24"/>
        </w:rPr>
        <w:t>一、教师课堂教学言论</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kern w:val="2"/>
          <w:sz w:val="24"/>
          <w:szCs w:val="24"/>
        </w:rPr>
        <w:t>教师对课堂教学管理负有主要责任，必须守好政治底线、法律底线、道德底线。课堂上</w:t>
      </w:r>
      <w:r w:rsidRPr="00A8484F">
        <w:rPr>
          <w:rFonts w:ascii="宋体" w:eastAsia="宋体" w:hAnsi="宋体" w:cs="Calibri"/>
          <w:bCs/>
          <w:kern w:val="2"/>
          <w:sz w:val="24"/>
          <w:szCs w:val="24"/>
        </w:rPr>
        <w:t>严禁出现各种攻击</w:t>
      </w:r>
      <w:proofErr w:type="gramStart"/>
      <w:r w:rsidRPr="00A8484F">
        <w:rPr>
          <w:rFonts w:ascii="宋体" w:eastAsia="宋体" w:hAnsi="宋体" w:cs="Calibri"/>
          <w:bCs/>
          <w:kern w:val="2"/>
          <w:sz w:val="24"/>
          <w:szCs w:val="24"/>
        </w:rPr>
        <w:t>诽谤党</w:t>
      </w:r>
      <w:proofErr w:type="gramEnd"/>
      <w:r w:rsidRPr="00A8484F">
        <w:rPr>
          <w:rFonts w:ascii="宋体" w:eastAsia="宋体" w:hAnsi="宋体" w:cs="Calibri"/>
          <w:bCs/>
          <w:kern w:val="2"/>
          <w:sz w:val="24"/>
          <w:szCs w:val="24"/>
        </w:rPr>
        <w:t>的领导、抹黑社会主义的言论，严禁出现各种违反宪法和法律的言论；杜绝在课堂上发牢骚、泄怨气，把各种不良情绪传导给学生。</w:t>
      </w:r>
      <w:r w:rsidRPr="00A8484F">
        <w:rPr>
          <w:rFonts w:ascii="宋体" w:eastAsia="宋体" w:hAnsi="宋体" w:cs="Calibri"/>
          <w:kern w:val="2"/>
          <w:sz w:val="24"/>
          <w:szCs w:val="24"/>
        </w:rPr>
        <w:t>教师在课堂上要坚持根本原则，增强“四个意识”，思想上始终保持清醒坚定，行动上始终同中央步调一致，以实际行动维护党的威信、维护中央权威、维护学校形象，严格遵守“学术研究无禁区、课堂讲授有纪律、公开言论守规矩”的纪律要求。</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kern w:val="2"/>
          <w:sz w:val="24"/>
          <w:szCs w:val="24"/>
        </w:rPr>
        <w:t>授课教师在课堂上信口开河、哗众取宠、自我吹嘘、发泄不满情绪、傲慢不逊、对学生妄加批评，无事实依据，随意点名批评有关单位、部门和个人，造成不良影响的，视情节轻重取消其一年内评优评先资格、暂停授课资格半年并给予通报批评。</w:t>
      </w:r>
    </w:p>
    <w:p w:rsidR="00A8484F" w:rsidRPr="00A8484F" w:rsidRDefault="00A8484F" w:rsidP="00A8484F">
      <w:pPr>
        <w:widowControl w:val="0"/>
        <w:adjustRightInd/>
        <w:snapToGrid/>
        <w:spacing w:after="0" w:line="360" w:lineRule="auto"/>
        <w:ind w:firstLineChars="200" w:firstLine="482"/>
        <w:jc w:val="both"/>
        <w:rPr>
          <w:rFonts w:ascii="宋体" w:eastAsia="宋体" w:hAnsi="宋体" w:cs="Calibri"/>
          <w:b/>
          <w:kern w:val="2"/>
          <w:sz w:val="24"/>
          <w:szCs w:val="24"/>
        </w:rPr>
      </w:pPr>
      <w:r w:rsidRPr="00A8484F">
        <w:rPr>
          <w:rFonts w:ascii="宋体" w:eastAsia="宋体" w:hAnsi="宋体" w:cs="Calibri"/>
          <w:b/>
          <w:kern w:val="2"/>
          <w:sz w:val="24"/>
          <w:szCs w:val="24"/>
        </w:rPr>
        <w:t>二、课程教学大纲</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1.</w:t>
      </w:r>
      <w:r w:rsidRPr="00A8484F">
        <w:rPr>
          <w:rFonts w:ascii="宋体" w:eastAsia="宋体" w:hAnsi="宋体" w:cs="Calibri"/>
          <w:kern w:val="2"/>
          <w:sz w:val="24"/>
          <w:szCs w:val="24"/>
        </w:rPr>
        <w:t>课程教学大纲是依据专业培养计划制定的指导教师课堂教学的法规性文件，每门课程都必须制定相应的教学大纲。</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2.</w:t>
      </w:r>
      <w:r w:rsidRPr="00A8484F">
        <w:rPr>
          <w:rFonts w:ascii="宋体" w:eastAsia="宋体" w:hAnsi="宋体" w:cs="Calibri"/>
          <w:kern w:val="2"/>
          <w:sz w:val="24"/>
          <w:szCs w:val="24"/>
        </w:rPr>
        <w:t>教学大纲须严格按照教务处制定的“教学大纲规范要求”编写。</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3.</w:t>
      </w:r>
      <w:r w:rsidRPr="00A8484F">
        <w:rPr>
          <w:rFonts w:ascii="宋体" w:eastAsia="宋体" w:hAnsi="宋体" w:cs="Calibri"/>
          <w:kern w:val="2"/>
          <w:sz w:val="24"/>
          <w:szCs w:val="24"/>
        </w:rPr>
        <w:t>教学大纲的主要内容包括：课程名称、学时、考核方式（考试或考查）、适用专业、课程简介、本门课程在教学计划中的地位、作用和任务、课程内容和教学要求、实验内容、教材及主要参考资料、先修课程等。</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4.</w:t>
      </w:r>
      <w:r w:rsidRPr="00A8484F">
        <w:rPr>
          <w:rFonts w:ascii="宋体" w:eastAsia="宋体" w:hAnsi="宋体" w:cs="Calibri"/>
          <w:kern w:val="2"/>
          <w:sz w:val="24"/>
          <w:szCs w:val="24"/>
        </w:rPr>
        <w:t>教学大纲应由教学经验丰富、学术水平较高的任课教师编写，经系（教研室）集体讨论审定，系（教研室）主任签字同意，各教学单位分管负责人审批后，将打印稿和电子版一并交教务处备案。教务处负责将教学大纲上网和校内印刷出版。</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5.</w:t>
      </w:r>
      <w:r w:rsidRPr="00A8484F">
        <w:rPr>
          <w:rFonts w:ascii="宋体" w:eastAsia="宋体" w:hAnsi="宋体" w:cs="Calibri"/>
          <w:kern w:val="2"/>
          <w:sz w:val="24"/>
          <w:szCs w:val="24"/>
        </w:rPr>
        <w:t>任课教师应严格按教学大纲要求进行课程的讲授。</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lastRenderedPageBreak/>
        <w:t>6.</w:t>
      </w:r>
      <w:r w:rsidRPr="00A8484F">
        <w:rPr>
          <w:rFonts w:ascii="宋体" w:eastAsia="宋体" w:hAnsi="宋体" w:cs="Calibri"/>
          <w:kern w:val="2"/>
          <w:sz w:val="24"/>
          <w:szCs w:val="24"/>
        </w:rPr>
        <w:t>课程教学大纲原则上每四年修订一次，但鼓励编写大纲的教师根据学科知识的发展以及社会经济发展的需要，及时调整大纲的内容。修订大纲应经系（教研室）主任同意，各教学单位分管负责人批准，报教务处备案后方可实施。</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7.</w:t>
      </w:r>
      <w:r w:rsidRPr="00A8484F">
        <w:rPr>
          <w:rFonts w:ascii="宋体" w:eastAsia="宋体" w:hAnsi="宋体" w:cs="Calibri"/>
          <w:kern w:val="2"/>
          <w:sz w:val="24"/>
          <w:szCs w:val="24"/>
        </w:rPr>
        <w:t>学生在制订培养计划以及选课前应首先查阅该课程的教学大纲，以确定其学习的内容和基本要求。</w:t>
      </w:r>
    </w:p>
    <w:p w:rsidR="00A8484F" w:rsidRPr="00A8484F" w:rsidRDefault="00A8484F" w:rsidP="00A8484F">
      <w:pPr>
        <w:widowControl w:val="0"/>
        <w:adjustRightInd/>
        <w:snapToGrid/>
        <w:spacing w:after="0" w:line="360" w:lineRule="auto"/>
        <w:ind w:firstLineChars="200" w:firstLine="482"/>
        <w:jc w:val="both"/>
        <w:rPr>
          <w:rFonts w:ascii="宋体" w:eastAsia="宋体" w:hAnsi="宋体" w:cs="Calibri"/>
          <w:b/>
          <w:kern w:val="2"/>
          <w:sz w:val="24"/>
          <w:szCs w:val="24"/>
        </w:rPr>
      </w:pPr>
      <w:r w:rsidRPr="00A8484F">
        <w:rPr>
          <w:rFonts w:ascii="宋体" w:eastAsia="宋体" w:hAnsi="宋体" w:cs="Calibri"/>
          <w:b/>
          <w:kern w:val="2"/>
          <w:sz w:val="24"/>
          <w:szCs w:val="24"/>
        </w:rPr>
        <w:t>三、教学进度</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1.</w:t>
      </w:r>
      <w:r w:rsidRPr="00A8484F">
        <w:rPr>
          <w:rFonts w:ascii="宋体" w:eastAsia="宋体" w:hAnsi="宋体" w:cs="Calibri"/>
          <w:kern w:val="2"/>
          <w:sz w:val="24"/>
          <w:szCs w:val="24"/>
        </w:rPr>
        <w:t>所有课程的主讲教师都要在开课前，认真填写好</w:t>
      </w:r>
      <w:r w:rsidRPr="00A8484F">
        <w:rPr>
          <w:rFonts w:ascii="宋体" w:eastAsia="宋体" w:hAnsi="宋体" w:cs="Calibri" w:hint="eastAsia"/>
          <w:kern w:val="2"/>
          <w:sz w:val="24"/>
          <w:szCs w:val="24"/>
        </w:rPr>
        <w:t>“</w:t>
      </w:r>
      <w:r w:rsidRPr="00A8484F">
        <w:rPr>
          <w:rFonts w:ascii="宋体" w:eastAsia="宋体" w:hAnsi="宋体" w:cs="Calibri"/>
          <w:kern w:val="2"/>
          <w:sz w:val="24"/>
          <w:szCs w:val="24"/>
        </w:rPr>
        <w:t>上海电力学院教学进度表</w:t>
      </w:r>
      <w:r w:rsidRPr="00A8484F">
        <w:rPr>
          <w:rFonts w:ascii="宋体" w:eastAsia="宋体" w:hAnsi="宋体" w:cs="Calibri" w:hint="eastAsia"/>
          <w:kern w:val="2"/>
          <w:sz w:val="24"/>
          <w:szCs w:val="24"/>
        </w:rPr>
        <w:t>”</w:t>
      </w:r>
      <w:r w:rsidRPr="00A8484F">
        <w:rPr>
          <w:rFonts w:ascii="宋体" w:eastAsia="宋体" w:hAnsi="宋体" w:cs="Calibri"/>
          <w:kern w:val="2"/>
          <w:sz w:val="24"/>
          <w:szCs w:val="24"/>
        </w:rPr>
        <w:t>，一式两份，于开课学期的第一周</w:t>
      </w:r>
      <w:proofErr w:type="gramStart"/>
      <w:r w:rsidRPr="00A8484F">
        <w:rPr>
          <w:rFonts w:ascii="宋体" w:eastAsia="宋体" w:hAnsi="宋体" w:cs="Calibri"/>
          <w:kern w:val="2"/>
          <w:sz w:val="24"/>
          <w:szCs w:val="24"/>
        </w:rPr>
        <w:t>交教学</w:t>
      </w:r>
      <w:proofErr w:type="gramEnd"/>
      <w:r w:rsidRPr="00A8484F">
        <w:rPr>
          <w:rFonts w:ascii="宋体" w:eastAsia="宋体" w:hAnsi="宋体" w:cs="Calibri"/>
          <w:kern w:val="2"/>
          <w:sz w:val="24"/>
          <w:szCs w:val="24"/>
        </w:rPr>
        <w:t>秘书，第二周由系（教研室）主任审查签字后，一份交教务处，一份</w:t>
      </w:r>
      <w:proofErr w:type="gramStart"/>
      <w:r w:rsidRPr="00A8484F">
        <w:rPr>
          <w:rFonts w:ascii="宋体" w:eastAsia="宋体" w:hAnsi="宋体" w:cs="Calibri"/>
          <w:kern w:val="2"/>
          <w:sz w:val="24"/>
          <w:szCs w:val="24"/>
        </w:rPr>
        <w:t>交教学</w:t>
      </w:r>
      <w:proofErr w:type="gramEnd"/>
      <w:r w:rsidRPr="00A8484F">
        <w:rPr>
          <w:rFonts w:ascii="宋体" w:eastAsia="宋体" w:hAnsi="宋体" w:cs="Calibri"/>
          <w:kern w:val="2"/>
          <w:sz w:val="24"/>
          <w:szCs w:val="24"/>
        </w:rPr>
        <w:t>单位保管，一份由任课教师自己保管。</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2.</w:t>
      </w:r>
      <w:r w:rsidRPr="00A8484F">
        <w:rPr>
          <w:rFonts w:ascii="宋体" w:eastAsia="宋体" w:hAnsi="宋体" w:cs="Calibri"/>
          <w:kern w:val="2"/>
          <w:sz w:val="24"/>
          <w:szCs w:val="24"/>
        </w:rPr>
        <w:t>教学进度表应填写课程具体进度（一般应填写到节），同时应反映出习题课、课堂讨论、测验、实验以及现场教学等的具体安排，并作必要的说明。教学进度表必须较详尽地列出必读书籍和参考书目、杂志。教学进度表是课程教学检查或抽查对照的依据，所填内容必须真实。不按教学进度的安排自行删减课内外内容者，教学单位应作相应的处理。</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3.</w:t>
      </w:r>
      <w:r w:rsidRPr="00A8484F">
        <w:rPr>
          <w:rFonts w:ascii="宋体" w:eastAsia="宋体" w:hAnsi="宋体" w:cs="Calibri"/>
          <w:kern w:val="2"/>
          <w:sz w:val="24"/>
          <w:szCs w:val="24"/>
        </w:rPr>
        <w:t>教学单位必须保管好三年内的所有课程主讲教师的教学进度表，不得缺漏。</w:t>
      </w:r>
    </w:p>
    <w:p w:rsidR="00A8484F" w:rsidRPr="00A8484F" w:rsidRDefault="00A8484F" w:rsidP="00A8484F">
      <w:pPr>
        <w:widowControl w:val="0"/>
        <w:adjustRightInd/>
        <w:snapToGrid/>
        <w:spacing w:after="0" w:line="360" w:lineRule="auto"/>
        <w:ind w:firstLineChars="200" w:firstLine="482"/>
        <w:jc w:val="both"/>
        <w:rPr>
          <w:rFonts w:ascii="宋体" w:eastAsia="宋体" w:hAnsi="宋体" w:cs="Calibri"/>
          <w:b/>
          <w:kern w:val="2"/>
          <w:sz w:val="24"/>
          <w:szCs w:val="24"/>
        </w:rPr>
      </w:pPr>
      <w:r w:rsidRPr="00A8484F">
        <w:rPr>
          <w:rFonts w:ascii="宋体" w:eastAsia="宋体" w:hAnsi="宋体" w:cs="Calibri"/>
          <w:b/>
          <w:kern w:val="2"/>
          <w:sz w:val="24"/>
          <w:szCs w:val="24"/>
        </w:rPr>
        <w:t>四、课堂讲授</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1.</w:t>
      </w:r>
      <w:r w:rsidRPr="00A8484F">
        <w:rPr>
          <w:rFonts w:ascii="宋体" w:eastAsia="宋体" w:hAnsi="宋体" w:cs="Calibri"/>
          <w:kern w:val="2"/>
          <w:sz w:val="24"/>
          <w:szCs w:val="24"/>
        </w:rPr>
        <w:t>课堂讲授是课程教学的基本形式。教师必须严格执行教学计划，按规定的学时数授课，不得擅自减少或增加。教师上课应具备讲稿和教案，具体编写时可以将两者合一，但必须包含</w:t>
      </w:r>
      <w:proofErr w:type="gramStart"/>
      <w:r w:rsidRPr="00A8484F">
        <w:rPr>
          <w:rFonts w:ascii="宋体" w:eastAsia="宋体" w:hAnsi="宋体" w:cs="Calibri"/>
          <w:kern w:val="2"/>
          <w:sz w:val="24"/>
          <w:szCs w:val="24"/>
        </w:rPr>
        <w:t>两者规定</w:t>
      </w:r>
      <w:proofErr w:type="gramEnd"/>
      <w:r w:rsidRPr="00A8484F">
        <w:rPr>
          <w:rFonts w:ascii="宋体" w:eastAsia="宋体" w:hAnsi="宋体" w:cs="Calibri"/>
          <w:kern w:val="2"/>
          <w:sz w:val="24"/>
          <w:szCs w:val="24"/>
        </w:rPr>
        <w:t>的基本要求。</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2.</w:t>
      </w:r>
      <w:r w:rsidRPr="00A8484F">
        <w:rPr>
          <w:rFonts w:ascii="宋体" w:eastAsia="宋体" w:hAnsi="宋体" w:cs="Calibri"/>
          <w:kern w:val="2"/>
          <w:sz w:val="24"/>
          <w:szCs w:val="24"/>
        </w:rPr>
        <w:t>要保证课堂讲授质量，备课必须认真、充分，备课内容应根据学科的发展与学生的具体情况不断调整、充实；课堂讲授的重点和难点应在教研活动时集体讨论确定。</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3.</w:t>
      </w:r>
      <w:r w:rsidRPr="00A8484F">
        <w:rPr>
          <w:rFonts w:ascii="宋体" w:eastAsia="宋体" w:hAnsi="宋体" w:cs="Calibri"/>
          <w:kern w:val="2"/>
          <w:sz w:val="24"/>
          <w:szCs w:val="24"/>
        </w:rPr>
        <w:t>课堂讲授中，教师应重视教书育人，适当结合教学内容对学生进行思想教育工作。</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4.</w:t>
      </w:r>
      <w:r w:rsidRPr="00A8484F">
        <w:rPr>
          <w:rFonts w:ascii="宋体" w:eastAsia="宋体" w:hAnsi="宋体" w:cs="Calibri"/>
          <w:kern w:val="2"/>
          <w:sz w:val="24"/>
          <w:szCs w:val="24"/>
        </w:rPr>
        <w:t xml:space="preserve">新教师开课前必须有辅导实习期，然后在系（教研室）内试讲，经评议通过后方可正式开课。  </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5.</w:t>
      </w:r>
      <w:r w:rsidRPr="00A8484F">
        <w:rPr>
          <w:rFonts w:ascii="宋体" w:eastAsia="宋体" w:hAnsi="宋体" w:cs="Calibri"/>
          <w:kern w:val="2"/>
          <w:sz w:val="24"/>
          <w:szCs w:val="24"/>
        </w:rPr>
        <w:t>课堂讲授应贯彻循序渐进、少而精、信息量大和理论联系实际的原则。</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（1）</w:t>
      </w:r>
      <w:r w:rsidRPr="00A8484F">
        <w:rPr>
          <w:rFonts w:ascii="宋体" w:eastAsia="宋体" w:hAnsi="宋体" w:cs="Calibri"/>
          <w:kern w:val="2"/>
          <w:sz w:val="24"/>
          <w:szCs w:val="24"/>
        </w:rPr>
        <w:t>概念准确，条理清晰，重点突出，难点分散。</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lastRenderedPageBreak/>
        <w:t>（2）</w:t>
      </w:r>
      <w:r w:rsidRPr="00A8484F">
        <w:rPr>
          <w:rFonts w:ascii="宋体" w:eastAsia="宋体" w:hAnsi="宋体" w:cs="Calibri"/>
          <w:kern w:val="2"/>
          <w:sz w:val="24"/>
          <w:szCs w:val="24"/>
        </w:rPr>
        <w:t>讲课使用普通话，语言力求生动、简练。</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（3）</w:t>
      </w:r>
      <w:r w:rsidRPr="00A8484F">
        <w:rPr>
          <w:rFonts w:ascii="宋体" w:eastAsia="宋体" w:hAnsi="宋体" w:cs="Calibri"/>
          <w:kern w:val="2"/>
          <w:sz w:val="24"/>
          <w:szCs w:val="24"/>
        </w:rPr>
        <w:t>板书工整、简洁，用字规范，作图认真。</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（4）</w:t>
      </w:r>
      <w:r w:rsidRPr="00A8484F">
        <w:rPr>
          <w:rFonts w:ascii="宋体" w:eastAsia="宋体" w:hAnsi="宋体" w:cs="Calibri"/>
          <w:kern w:val="2"/>
          <w:sz w:val="24"/>
          <w:szCs w:val="24"/>
        </w:rPr>
        <w:t>开展启发式教学，调动学生主动学习的积极性，在传授知识的同时，注意对学生自学能力与思维能力的培养。为此，鼓励和倡导组织课堂讨论，结合讲授的内容进行课程论文和调研报告的撰写，综合性习题的练习等。</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（5）</w:t>
      </w:r>
      <w:r w:rsidRPr="00A8484F">
        <w:rPr>
          <w:rFonts w:ascii="宋体" w:eastAsia="宋体" w:hAnsi="宋体" w:cs="Calibri"/>
          <w:kern w:val="2"/>
          <w:sz w:val="24"/>
          <w:szCs w:val="24"/>
        </w:rPr>
        <w:t>严格要求学生，维护课堂秩序，及时制止违反课堂纪律的行为。</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（6）</w:t>
      </w:r>
      <w:r w:rsidRPr="00A8484F">
        <w:rPr>
          <w:rFonts w:ascii="宋体" w:eastAsia="宋体" w:hAnsi="宋体" w:cs="Calibri"/>
          <w:kern w:val="2"/>
          <w:sz w:val="24"/>
          <w:szCs w:val="24"/>
        </w:rPr>
        <w:t>教师宜提早5—10分钟进教室，不得提前下课，不要拖堂，不得擅自调课。</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（7）</w:t>
      </w:r>
      <w:r w:rsidRPr="00A8484F">
        <w:rPr>
          <w:rFonts w:ascii="宋体" w:eastAsia="宋体" w:hAnsi="宋体" w:cs="Calibri"/>
          <w:kern w:val="2"/>
          <w:sz w:val="24"/>
          <w:szCs w:val="24"/>
        </w:rPr>
        <w:t>教师进课堂应仪表整洁，着装得体。</w:t>
      </w:r>
    </w:p>
    <w:p w:rsidR="00A8484F" w:rsidRPr="00A8484F" w:rsidRDefault="00A8484F" w:rsidP="00A8484F">
      <w:pPr>
        <w:widowControl w:val="0"/>
        <w:adjustRightInd/>
        <w:snapToGrid/>
        <w:spacing w:after="0" w:line="360" w:lineRule="auto"/>
        <w:ind w:firstLineChars="200" w:firstLine="482"/>
        <w:jc w:val="both"/>
        <w:rPr>
          <w:rFonts w:ascii="宋体" w:eastAsia="宋体" w:hAnsi="宋体" w:cs="Calibri"/>
          <w:b/>
          <w:kern w:val="2"/>
          <w:sz w:val="24"/>
          <w:szCs w:val="24"/>
        </w:rPr>
      </w:pPr>
      <w:r w:rsidRPr="00A8484F">
        <w:rPr>
          <w:rFonts w:ascii="宋体" w:eastAsia="宋体" w:hAnsi="宋体" w:cs="Calibri"/>
          <w:b/>
          <w:kern w:val="2"/>
          <w:sz w:val="24"/>
          <w:szCs w:val="24"/>
        </w:rPr>
        <w:t>五、讲稿和教案</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1.</w:t>
      </w:r>
      <w:r w:rsidRPr="00A8484F">
        <w:rPr>
          <w:rFonts w:ascii="宋体" w:eastAsia="宋体" w:hAnsi="宋体" w:cs="Calibri"/>
          <w:kern w:val="2"/>
          <w:sz w:val="24"/>
          <w:szCs w:val="24"/>
        </w:rPr>
        <w:t>讲稿和教案的区别：（1）讲稿所承载的基本内容是知识信息，教案所承载的基本内容是课堂教学的组织管理信息；即讲稿解决的是</w:t>
      </w:r>
      <w:r w:rsidRPr="00A8484F">
        <w:rPr>
          <w:rFonts w:ascii="宋体" w:eastAsia="宋体" w:hAnsi="宋体" w:cs="Calibri" w:hint="eastAsia"/>
          <w:kern w:val="2"/>
          <w:sz w:val="24"/>
          <w:szCs w:val="24"/>
        </w:rPr>
        <w:t>“</w:t>
      </w:r>
      <w:r w:rsidRPr="00A8484F">
        <w:rPr>
          <w:rFonts w:ascii="宋体" w:eastAsia="宋体" w:hAnsi="宋体" w:cs="Calibri"/>
          <w:kern w:val="2"/>
          <w:sz w:val="24"/>
          <w:szCs w:val="24"/>
        </w:rPr>
        <w:t>教什么</w:t>
      </w:r>
      <w:r w:rsidRPr="00A8484F">
        <w:rPr>
          <w:rFonts w:ascii="宋体" w:eastAsia="宋体" w:hAnsi="宋体" w:cs="Calibri" w:hint="eastAsia"/>
          <w:kern w:val="2"/>
          <w:sz w:val="24"/>
          <w:szCs w:val="24"/>
        </w:rPr>
        <w:t>”</w:t>
      </w:r>
      <w:r w:rsidRPr="00A8484F">
        <w:rPr>
          <w:rFonts w:ascii="宋体" w:eastAsia="宋体" w:hAnsi="宋体" w:cs="Calibri"/>
          <w:kern w:val="2"/>
          <w:sz w:val="24"/>
          <w:szCs w:val="24"/>
        </w:rPr>
        <w:t>的问题，教案解决的是</w:t>
      </w:r>
      <w:r w:rsidRPr="00A8484F">
        <w:rPr>
          <w:rFonts w:ascii="宋体" w:eastAsia="宋体" w:hAnsi="宋体" w:cs="Calibri" w:hint="eastAsia"/>
          <w:kern w:val="2"/>
          <w:sz w:val="24"/>
          <w:szCs w:val="24"/>
        </w:rPr>
        <w:t>“</w:t>
      </w:r>
      <w:r w:rsidRPr="00A8484F">
        <w:rPr>
          <w:rFonts w:ascii="宋体" w:eastAsia="宋体" w:hAnsi="宋体" w:cs="Calibri"/>
          <w:kern w:val="2"/>
          <w:sz w:val="24"/>
          <w:szCs w:val="24"/>
        </w:rPr>
        <w:t>怎么教</w:t>
      </w:r>
      <w:r w:rsidRPr="00A8484F">
        <w:rPr>
          <w:rFonts w:ascii="宋体" w:eastAsia="宋体" w:hAnsi="宋体" w:cs="Calibri" w:hint="eastAsia"/>
          <w:kern w:val="2"/>
          <w:sz w:val="24"/>
          <w:szCs w:val="24"/>
        </w:rPr>
        <w:t>”</w:t>
      </w:r>
      <w:r w:rsidRPr="00A8484F">
        <w:rPr>
          <w:rFonts w:ascii="宋体" w:eastAsia="宋体" w:hAnsi="宋体" w:cs="Calibri"/>
          <w:kern w:val="2"/>
          <w:sz w:val="24"/>
          <w:szCs w:val="24"/>
        </w:rPr>
        <w:t>的问题。（2）讲稿的思路形成</w:t>
      </w:r>
      <w:proofErr w:type="gramStart"/>
      <w:r w:rsidRPr="00A8484F">
        <w:rPr>
          <w:rFonts w:ascii="宋体" w:eastAsia="宋体" w:hAnsi="宋体" w:cs="Calibri"/>
          <w:kern w:val="2"/>
          <w:sz w:val="24"/>
          <w:szCs w:val="24"/>
        </w:rPr>
        <w:t>受教学</w:t>
      </w:r>
      <w:proofErr w:type="gramEnd"/>
      <w:r w:rsidRPr="00A8484F">
        <w:rPr>
          <w:rFonts w:ascii="宋体" w:eastAsia="宋体" w:hAnsi="宋体" w:cs="Calibri"/>
          <w:kern w:val="2"/>
          <w:sz w:val="24"/>
          <w:szCs w:val="24"/>
        </w:rPr>
        <w:t>过程的知识逻辑支配，而教案的思路形成则</w:t>
      </w:r>
      <w:proofErr w:type="gramStart"/>
      <w:r w:rsidRPr="00A8484F">
        <w:rPr>
          <w:rFonts w:ascii="宋体" w:eastAsia="宋体" w:hAnsi="宋体" w:cs="Calibri"/>
          <w:kern w:val="2"/>
          <w:sz w:val="24"/>
          <w:szCs w:val="24"/>
        </w:rPr>
        <w:t>受教学</w:t>
      </w:r>
      <w:proofErr w:type="gramEnd"/>
      <w:r w:rsidRPr="00A8484F">
        <w:rPr>
          <w:rFonts w:ascii="宋体" w:eastAsia="宋体" w:hAnsi="宋体" w:cs="Calibri"/>
          <w:kern w:val="2"/>
          <w:sz w:val="24"/>
          <w:szCs w:val="24"/>
        </w:rPr>
        <w:t>过程的管理逻辑支配。（3）在内容上，讲稿涉及的是知识性项目，教案涉及的是组织性项目。</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2.</w:t>
      </w:r>
      <w:r w:rsidRPr="00A8484F">
        <w:rPr>
          <w:rFonts w:ascii="宋体" w:eastAsia="宋体" w:hAnsi="宋体" w:cs="Calibri"/>
          <w:kern w:val="2"/>
          <w:sz w:val="24"/>
          <w:szCs w:val="24"/>
        </w:rPr>
        <w:t>讲稿和教案的内容要严格按教学大纲编写，并根据社会的发展及对人才培养的新要求及时增加和补充前沿内容，原则上要求所有开设课程每一节课都应备有讲稿和教案，讲稿和教案每年都应修订。</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3.</w:t>
      </w:r>
      <w:r w:rsidRPr="00A8484F">
        <w:rPr>
          <w:rFonts w:ascii="宋体" w:eastAsia="宋体" w:hAnsi="宋体" w:cs="Calibri"/>
          <w:kern w:val="2"/>
          <w:sz w:val="24"/>
          <w:szCs w:val="24"/>
        </w:rPr>
        <w:t>讲稿应与讲课的内容相结合，可以在讲稿中留出备注栏，用于举例、案例以及新增内容等的书写。讲稿可采用书面形式和多媒体课件形式。书面形式要求字迹整洁，用钢笔或圆珠笔书写，采用活页方式，按章分别编制。多媒体课件形式的讲稿可打印在A4纸上，以讲义方式打印，页面上的空白处留作备注</w:t>
      </w:r>
      <w:proofErr w:type="gramStart"/>
      <w:r w:rsidRPr="00A8484F">
        <w:rPr>
          <w:rFonts w:ascii="宋体" w:eastAsia="宋体" w:hAnsi="宋体" w:cs="Calibri"/>
          <w:kern w:val="2"/>
          <w:sz w:val="24"/>
          <w:szCs w:val="24"/>
        </w:rPr>
        <w:t>栏用于</w:t>
      </w:r>
      <w:proofErr w:type="gramEnd"/>
      <w:r w:rsidRPr="00A8484F">
        <w:rPr>
          <w:rFonts w:ascii="宋体" w:eastAsia="宋体" w:hAnsi="宋体" w:cs="Calibri"/>
          <w:kern w:val="2"/>
          <w:sz w:val="24"/>
          <w:szCs w:val="24"/>
        </w:rPr>
        <w:t>举例、案例、重点标注、讲解提示以及新增内容等的书写。</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4.</w:t>
      </w:r>
      <w:r w:rsidRPr="00A8484F">
        <w:rPr>
          <w:rFonts w:ascii="宋体" w:eastAsia="宋体" w:hAnsi="宋体" w:cs="Calibri"/>
          <w:kern w:val="2"/>
          <w:sz w:val="24"/>
          <w:szCs w:val="24"/>
        </w:rPr>
        <w:t>教案一般应包括以下内容：</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（1）</w:t>
      </w:r>
      <w:r w:rsidRPr="00A8484F">
        <w:rPr>
          <w:rFonts w:ascii="宋体" w:eastAsia="宋体" w:hAnsi="宋体" w:cs="Calibri"/>
          <w:kern w:val="2"/>
          <w:sz w:val="24"/>
          <w:szCs w:val="24"/>
        </w:rPr>
        <w:t>章节题目；</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（2）</w:t>
      </w:r>
      <w:r w:rsidRPr="00A8484F">
        <w:rPr>
          <w:rFonts w:ascii="宋体" w:eastAsia="宋体" w:hAnsi="宋体" w:cs="Calibri"/>
          <w:kern w:val="2"/>
          <w:sz w:val="24"/>
          <w:szCs w:val="24"/>
        </w:rPr>
        <w:t>教学目的要求；</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（3）</w:t>
      </w:r>
      <w:r w:rsidRPr="00A8484F">
        <w:rPr>
          <w:rFonts w:ascii="宋体" w:eastAsia="宋体" w:hAnsi="宋体" w:cs="Calibri"/>
          <w:kern w:val="2"/>
          <w:sz w:val="24"/>
          <w:szCs w:val="24"/>
        </w:rPr>
        <w:t>授课内容提要；</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（4）</w:t>
      </w:r>
      <w:r w:rsidRPr="00A8484F">
        <w:rPr>
          <w:rFonts w:ascii="宋体" w:eastAsia="宋体" w:hAnsi="宋体" w:cs="Calibri"/>
          <w:kern w:val="2"/>
          <w:sz w:val="24"/>
          <w:szCs w:val="24"/>
        </w:rPr>
        <w:t>重点与难点及其解决方法；</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kern w:val="2"/>
          <w:sz w:val="24"/>
          <w:szCs w:val="24"/>
        </w:rPr>
        <w:t>（5）教具及如何配合使用；</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kern w:val="2"/>
          <w:sz w:val="24"/>
          <w:szCs w:val="24"/>
        </w:rPr>
        <w:t>（6）板书提纲；</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kern w:val="2"/>
          <w:sz w:val="24"/>
          <w:szCs w:val="24"/>
        </w:rPr>
        <w:lastRenderedPageBreak/>
        <w:t>（7）教学步骤及时间分配；</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kern w:val="2"/>
          <w:sz w:val="24"/>
          <w:szCs w:val="24"/>
        </w:rPr>
        <w:t>（8）教学手段的运用。</w:t>
      </w:r>
    </w:p>
    <w:p w:rsidR="00A8484F" w:rsidRPr="00A8484F" w:rsidRDefault="00A8484F" w:rsidP="00A8484F">
      <w:pPr>
        <w:widowControl w:val="0"/>
        <w:adjustRightInd/>
        <w:snapToGrid/>
        <w:spacing w:after="0" w:line="360" w:lineRule="auto"/>
        <w:ind w:firstLineChars="200" w:firstLine="482"/>
        <w:jc w:val="both"/>
        <w:rPr>
          <w:rFonts w:ascii="宋体" w:eastAsia="宋体" w:hAnsi="宋体" w:cs="Calibri"/>
          <w:b/>
          <w:kern w:val="2"/>
          <w:sz w:val="24"/>
          <w:szCs w:val="24"/>
        </w:rPr>
      </w:pPr>
      <w:r w:rsidRPr="00A8484F">
        <w:rPr>
          <w:rFonts w:ascii="宋体" w:eastAsia="宋体" w:hAnsi="宋体" w:cs="Calibri"/>
          <w:b/>
          <w:kern w:val="2"/>
          <w:sz w:val="24"/>
          <w:szCs w:val="24"/>
        </w:rPr>
        <w:t>六、习题课和讨论课</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1.</w:t>
      </w:r>
      <w:r w:rsidRPr="00A8484F">
        <w:rPr>
          <w:rFonts w:ascii="宋体" w:eastAsia="宋体" w:hAnsi="宋体" w:cs="Calibri"/>
          <w:kern w:val="2"/>
          <w:sz w:val="24"/>
          <w:szCs w:val="24"/>
        </w:rPr>
        <w:t>习题课与讨论课是帮助学生掌握、巩固和深化课堂讲授的基本内容，培养学生解题能力、思维能力和分析解决问题能力的重要教学环节，必须根据本门课程的具体情况，合理地安排和组织。</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2.</w:t>
      </w:r>
      <w:r w:rsidRPr="00A8484F">
        <w:rPr>
          <w:rFonts w:ascii="宋体" w:eastAsia="宋体" w:hAnsi="宋体" w:cs="Calibri"/>
          <w:kern w:val="2"/>
          <w:sz w:val="24"/>
          <w:szCs w:val="24"/>
        </w:rPr>
        <w:t>习题课包括复习提问、典型例题分析、课堂练习、教师总结等环节，习题课不应用于讲解课程新内容，而应该增加学生自己动手动脑的时间。</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3.</w:t>
      </w:r>
      <w:r w:rsidRPr="00A8484F">
        <w:rPr>
          <w:rFonts w:ascii="宋体" w:eastAsia="宋体" w:hAnsi="宋体" w:cs="Calibri"/>
          <w:kern w:val="2"/>
          <w:sz w:val="24"/>
          <w:szCs w:val="24"/>
        </w:rPr>
        <w:t>讨论课应结合本门课程的特点进行，讨论的内容或讨论题要经过精心选择，讨论中应注意启发、诱导学生，造成生动活泼的气氛。对讨论的问题应有明确的结论。</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4.</w:t>
      </w:r>
      <w:r w:rsidRPr="00A8484F">
        <w:rPr>
          <w:rFonts w:ascii="宋体" w:eastAsia="宋体" w:hAnsi="宋体" w:cs="Calibri"/>
          <w:kern w:val="2"/>
          <w:sz w:val="24"/>
          <w:szCs w:val="24"/>
        </w:rPr>
        <w:t>如由辅导教师主持的习题课或讨论课，应先与主讲教师共同研讨每次活动的内容、目的要求以及具体过程。</w:t>
      </w:r>
    </w:p>
    <w:p w:rsidR="00A8484F" w:rsidRPr="00A8484F" w:rsidRDefault="00A8484F" w:rsidP="00A8484F">
      <w:pPr>
        <w:widowControl w:val="0"/>
        <w:adjustRightInd/>
        <w:snapToGrid/>
        <w:spacing w:after="0" w:line="360" w:lineRule="auto"/>
        <w:ind w:firstLineChars="200" w:firstLine="482"/>
        <w:jc w:val="both"/>
        <w:rPr>
          <w:rFonts w:ascii="宋体" w:eastAsia="宋体" w:hAnsi="宋体" w:cs="Calibri"/>
          <w:b/>
          <w:kern w:val="2"/>
          <w:sz w:val="24"/>
          <w:szCs w:val="24"/>
        </w:rPr>
      </w:pPr>
      <w:r w:rsidRPr="00A8484F">
        <w:rPr>
          <w:rFonts w:ascii="宋体" w:eastAsia="宋体" w:hAnsi="宋体" w:cs="Calibri"/>
          <w:b/>
          <w:kern w:val="2"/>
          <w:sz w:val="24"/>
          <w:szCs w:val="24"/>
        </w:rPr>
        <w:t>七、作业与批改</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1.</w:t>
      </w:r>
      <w:r w:rsidRPr="00A8484F">
        <w:rPr>
          <w:rFonts w:ascii="宋体" w:eastAsia="宋体" w:hAnsi="宋体" w:cs="Calibri"/>
          <w:kern w:val="2"/>
          <w:sz w:val="24"/>
          <w:szCs w:val="24"/>
        </w:rPr>
        <w:t>课外作业是反馈教学信息、检查学生学习情况，帮助学生巩固和运用所学知识，培养多种能力的必要的实践性教学环节。任课教师应根据教学大纲的要求，布置足够数量的课外作业，课外学习时间与课堂教学时间的比例一般在1</w:t>
      </w:r>
      <w:r w:rsidRPr="00A8484F">
        <w:rPr>
          <w:rFonts w:ascii="宋体" w:eastAsia="宋体" w:hAnsi="宋体" w:cs="Calibri" w:hint="eastAsia"/>
          <w:kern w:val="2"/>
          <w:sz w:val="24"/>
          <w:szCs w:val="24"/>
        </w:rPr>
        <w:t>:</w:t>
      </w:r>
      <w:r w:rsidRPr="00A8484F">
        <w:rPr>
          <w:rFonts w:ascii="宋体" w:eastAsia="宋体" w:hAnsi="宋体" w:cs="Calibri"/>
          <w:kern w:val="2"/>
          <w:sz w:val="24"/>
          <w:szCs w:val="24"/>
        </w:rPr>
        <w:t>1到2</w:t>
      </w:r>
      <w:r w:rsidRPr="00A8484F">
        <w:rPr>
          <w:rFonts w:ascii="宋体" w:eastAsia="宋体" w:hAnsi="宋体" w:cs="Calibri" w:hint="eastAsia"/>
          <w:kern w:val="2"/>
          <w:sz w:val="24"/>
          <w:szCs w:val="24"/>
        </w:rPr>
        <w:t>:</w:t>
      </w:r>
      <w:r w:rsidRPr="00A8484F">
        <w:rPr>
          <w:rFonts w:ascii="宋体" w:eastAsia="宋体" w:hAnsi="宋体" w:cs="Calibri"/>
          <w:kern w:val="2"/>
          <w:sz w:val="24"/>
          <w:szCs w:val="24"/>
        </w:rPr>
        <w:t>1之间。</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2.</w:t>
      </w:r>
      <w:r w:rsidRPr="00A8484F">
        <w:rPr>
          <w:rFonts w:ascii="宋体" w:eastAsia="宋体" w:hAnsi="宋体" w:cs="Calibri"/>
          <w:kern w:val="2"/>
          <w:sz w:val="24"/>
          <w:szCs w:val="24"/>
        </w:rPr>
        <w:t>课外作业应经过精选，注意培养学生的自主学习能力，作业份量适中，既达到多练的目的，又要防止学生负担过重。作业形式不拘一格，可采用习题、小论文、社会调查报告等形式。</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3.</w:t>
      </w:r>
      <w:r w:rsidRPr="00A8484F">
        <w:rPr>
          <w:rFonts w:ascii="宋体" w:eastAsia="宋体" w:hAnsi="宋体" w:cs="Calibri"/>
          <w:kern w:val="2"/>
          <w:sz w:val="24"/>
          <w:szCs w:val="24"/>
        </w:rPr>
        <w:t>任课教师（助教）必须及时、认真、严格地批改学生作业，不符合要求的作业应退回学生补做或重做；对抄袭作业的学生要提出批评教育，必要时可扣除其平时成绩分；对作业中普遍的错误应及时进行讲评，指导学生订正。</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4.</w:t>
      </w:r>
      <w:r w:rsidRPr="00A8484F">
        <w:rPr>
          <w:rFonts w:ascii="宋体" w:eastAsia="宋体" w:hAnsi="宋体" w:cs="Calibri"/>
          <w:kern w:val="2"/>
          <w:sz w:val="24"/>
          <w:szCs w:val="24"/>
        </w:rPr>
        <w:t xml:space="preserve">任课教师（助教）对学生所交作业要登记在教务处发放的“本科生教学记录表”中。缺交作业累计超过该门课程作业量的1/3者，应取消其参加考核资格。   </w:t>
      </w:r>
    </w:p>
    <w:p w:rsidR="00A8484F" w:rsidRPr="00A8484F" w:rsidRDefault="00A8484F" w:rsidP="00A8484F">
      <w:pPr>
        <w:widowControl w:val="0"/>
        <w:adjustRightInd/>
        <w:snapToGrid/>
        <w:spacing w:after="0" w:line="360" w:lineRule="auto"/>
        <w:ind w:firstLineChars="200" w:firstLine="482"/>
        <w:jc w:val="both"/>
        <w:rPr>
          <w:rFonts w:ascii="宋体" w:eastAsia="宋体" w:hAnsi="宋体" w:cs="Calibri"/>
          <w:b/>
          <w:kern w:val="2"/>
          <w:sz w:val="24"/>
          <w:szCs w:val="24"/>
        </w:rPr>
      </w:pPr>
      <w:r w:rsidRPr="00A8484F">
        <w:rPr>
          <w:rFonts w:ascii="宋体" w:eastAsia="宋体" w:hAnsi="宋体" w:cs="Calibri"/>
          <w:b/>
          <w:kern w:val="2"/>
          <w:sz w:val="24"/>
          <w:szCs w:val="24"/>
        </w:rPr>
        <w:t>八、答疑、质疑</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kern w:val="2"/>
          <w:sz w:val="24"/>
          <w:szCs w:val="24"/>
        </w:rPr>
        <w:t>1．答疑、质疑是了解、检查学生学习情况，指导学生学习的课外辅导环节，也是增加师生接触、教书育人的好机会，在提高教学质量方面起重要作用。</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lastRenderedPageBreak/>
        <w:t>2.</w:t>
      </w:r>
      <w:r w:rsidRPr="00A8484F">
        <w:rPr>
          <w:rFonts w:ascii="宋体" w:eastAsia="宋体" w:hAnsi="宋体" w:cs="Calibri"/>
          <w:kern w:val="2"/>
          <w:sz w:val="24"/>
          <w:szCs w:val="24"/>
        </w:rPr>
        <w:t>任课教师（助教）要在开学的2周内安排好答疑、质疑时间和地点，并预先告知听课学生，答疑、质疑地点可以安排在学校教室或教师办公室。</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3.</w:t>
      </w:r>
      <w:r w:rsidRPr="00A8484F">
        <w:rPr>
          <w:rFonts w:ascii="宋体" w:eastAsia="宋体" w:hAnsi="宋体" w:cs="Calibri"/>
          <w:kern w:val="2"/>
          <w:sz w:val="24"/>
          <w:szCs w:val="24"/>
        </w:rPr>
        <w:t>质疑时要根据学生的实际水平，有针对性地选择质疑内容或方式，注意提高质量。</w:t>
      </w:r>
    </w:p>
    <w:p w:rsidR="00A8484F" w:rsidRPr="00A8484F" w:rsidRDefault="00A8484F" w:rsidP="00A8484F">
      <w:pPr>
        <w:widowControl w:val="0"/>
        <w:adjustRightInd/>
        <w:snapToGrid/>
        <w:spacing w:after="0" w:line="360" w:lineRule="auto"/>
        <w:ind w:firstLineChars="200" w:firstLine="482"/>
        <w:jc w:val="both"/>
        <w:rPr>
          <w:rFonts w:ascii="宋体" w:eastAsia="宋体" w:hAnsi="宋体" w:cs="Calibri"/>
          <w:b/>
          <w:kern w:val="2"/>
          <w:sz w:val="24"/>
          <w:szCs w:val="24"/>
        </w:rPr>
      </w:pPr>
      <w:r w:rsidRPr="00A8484F">
        <w:rPr>
          <w:rFonts w:ascii="宋体" w:eastAsia="宋体" w:hAnsi="宋体" w:cs="Calibri"/>
          <w:b/>
          <w:kern w:val="2"/>
          <w:sz w:val="24"/>
          <w:szCs w:val="24"/>
        </w:rPr>
        <w:t>九、实验教学</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1.</w:t>
      </w:r>
      <w:r w:rsidRPr="00A8484F">
        <w:rPr>
          <w:rFonts w:ascii="宋体" w:eastAsia="宋体" w:hAnsi="宋体" w:cs="Calibri"/>
          <w:kern w:val="2"/>
          <w:sz w:val="24"/>
          <w:szCs w:val="24"/>
        </w:rPr>
        <w:t>无论是单独设置的实验课程或理论课程中安排的实验，都应有实验教学大纲和符合教学大纲要求的实验指导书。</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2.</w:t>
      </w:r>
      <w:r w:rsidRPr="00A8484F">
        <w:rPr>
          <w:rFonts w:ascii="宋体" w:eastAsia="宋体" w:hAnsi="宋体" w:cs="Calibri"/>
          <w:kern w:val="2"/>
          <w:sz w:val="24"/>
          <w:szCs w:val="24"/>
        </w:rPr>
        <w:t>实验课教师应严格执行实验教学大纲，按实验教学进程表规定的时效和时间进行教学，不得擅自变动。</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3.</w:t>
      </w:r>
      <w:r w:rsidRPr="00A8484F">
        <w:rPr>
          <w:rFonts w:ascii="宋体" w:eastAsia="宋体" w:hAnsi="宋体" w:cs="Calibri"/>
          <w:kern w:val="2"/>
          <w:sz w:val="24"/>
          <w:szCs w:val="24"/>
        </w:rPr>
        <w:t>实验指导教师所负责指导的实验必须预做，对新开实验应写出详尽的实验报告。在实验课前必须检查所有实验仪器设备，做好一切准备工作。</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kern w:val="2"/>
          <w:sz w:val="24"/>
          <w:szCs w:val="24"/>
        </w:rPr>
        <w:t>4．认真组织学生的课前预习，并检查预习情况（有条件的可在实验室进行）。未经实验预习的学生不得上实验课。</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5.</w:t>
      </w:r>
      <w:r w:rsidRPr="00A8484F">
        <w:rPr>
          <w:rFonts w:ascii="宋体" w:eastAsia="宋体" w:hAnsi="宋体" w:cs="Calibri"/>
          <w:kern w:val="2"/>
          <w:sz w:val="24"/>
          <w:szCs w:val="24"/>
        </w:rPr>
        <w:t>在实验过程中应要求学生自始至终遵循实事求是的原则，并对每一细小环节一丝不苟，精益求精，以取得准确的实验结果。</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kern w:val="2"/>
          <w:sz w:val="24"/>
          <w:szCs w:val="24"/>
        </w:rPr>
        <w:t>6．教师应加强对学生操作技能和实验动手能力的培养，要求学生人人动脑、动手，自己调试操作仪器设备，并对学生实验操作进行巡查指导，发现有不符要求应责成重做。</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7.</w:t>
      </w:r>
      <w:r w:rsidRPr="00A8484F">
        <w:rPr>
          <w:rFonts w:ascii="宋体" w:eastAsia="宋体" w:hAnsi="宋体" w:cs="Calibri"/>
          <w:kern w:val="2"/>
          <w:sz w:val="24"/>
          <w:szCs w:val="24"/>
        </w:rPr>
        <w:t>教师应认真批改实验报告，实事求是地评定学生成绩。</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8.</w:t>
      </w:r>
      <w:r w:rsidRPr="00A8484F">
        <w:rPr>
          <w:rFonts w:ascii="宋体" w:eastAsia="宋体" w:hAnsi="宋体" w:cs="Calibri"/>
          <w:kern w:val="2"/>
          <w:sz w:val="24"/>
          <w:szCs w:val="24"/>
        </w:rPr>
        <w:t>不断充实、更新实验教学内容，改进实验教学方法，尽可能使每门课程的实验项目中有综合性实验或者设计性实验，以培养学生综合运用知识的能力和初步的科学研究能力。</w:t>
      </w:r>
    </w:p>
    <w:p w:rsidR="00A8484F" w:rsidRPr="00A8484F" w:rsidRDefault="00A8484F" w:rsidP="00A8484F">
      <w:pPr>
        <w:widowControl w:val="0"/>
        <w:adjustRightInd/>
        <w:snapToGrid/>
        <w:spacing w:after="0" w:line="360" w:lineRule="auto"/>
        <w:ind w:firstLineChars="200" w:firstLine="482"/>
        <w:jc w:val="both"/>
        <w:rPr>
          <w:rFonts w:ascii="宋体" w:eastAsia="宋体" w:hAnsi="宋体" w:cs="Calibri"/>
          <w:b/>
          <w:kern w:val="2"/>
          <w:sz w:val="24"/>
          <w:szCs w:val="24"/>
        </w:rPr>
      </w:pPr>
      <w:r w:rsidRPr="00A8484F">
        <w:rPr>
          <w:rFonts w:ascii="宋体" w:eastAsia="宋体" w:hAnsi="宋体" w:cs="Calibri"/>
          <w:b/>
          <w:kern w:val="2"/>
          <w:sz w:val="24"/>
          <w:szCs w:val="24"/>
        </w:rPr>
        <w:t>十、课程设计</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1.</w:t>
      </w:r>
      <w:r w:rsidRPr="00A8484F">
        <w:rPr>
          <w:rFonts w:ascii="宋体" w:eastAsia="宋体" w:hAnsi="宋体" w:cs="Calibri"/>
          <w:kern w:val="2"/>
          <w:sz w:val="24"/>
          <w:szCs w:val="24"/>
        </w:rPr>
        <w:t>课程设计是某些课程教学过程中使学生树立正确设计观点，熟悉设计过程，初步掌握设计方法的重要环节，也是培养学生独立运用所学理论知识，分析和解决实际问题能力的重要手段。</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2.</w:t>
      </w:r>
      <w:r w:rsidRPr="00A8484F">
        <w:rPr>
          <w:rFonts w:ascii="宋体" w:eastAsia="宋体" w:hAnsi="宋体" w:cs="Calibri"/>
          <w:kern w:val="2"/>
          <w:sz w:val="24"/>
          <w:szCs w:val="24"/>
        </w:rPr>
        <w:t>教师应根据教学大纲制定课程设计任务书或指导书，准备好必要的参考资料。</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3.</w:t>
      </w:r>
      <w:r w:rsidRPr="00A8484F">
        <w:rPr>
          <w:rFonts w:ascii="宋体" w:eastAsia="宋体" w:hAnsi="宋体" w:cs="Calibri"/>
          <w:kern w:val="2"/>
          <w:sz w:val="24"/>
          <w:szCs w:val="24"/>
        </w:rPr>
        <w:t>教师应熟练掌握课程设计的内容和要求，</w:t>
      </w:r>
      <w:proofErr w:type="gramStart"/>
      <w:r w:rsidRPr="00A8484F">
        <w:rPr>
          <w:rFonts w:ascii="宋体" w:eastAsia="宋体" w:hAnsi="宋体" w:cs="Calibri"/>
          <w:kern w:val="2"/>
          <w:sz w:val="24"/>
          <w:szCs w:val="24"/>
        </w:rPr>
        <w:t>定时了解</w:t>
      </w:r>
      <w:proofErr w:type="gramEnd"/>
      <w:r w:rsidRPr="00A8484F">
        <w:rPr>
          <w:rFonts w:ascii="宋体" w:eastAsia="宋体" w:hAnsi="宋体" w:cs="Calibri"/>
          <w:kern w:val="2"/>
          <w:sz w:val="24"/>
          <w:szCs w:val="24"/>
        </w:rPr>
        <w:t>和检查学生的进度和存在的问题。</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lastRenderedPageBreak/>
        <w:t>4.</w:t>
      </w:r>
      <w:r w:rsidRPr="00A8484F">
        <w:rPr>
          <w:rFonts w:ascii="宋体" w:eastAsia="宋体" w:hAnsi="宋体" w:cs="Calibri"/>
          <w:kern w:val="2"/>
          <w:sz w:val="24"/>
          <w:szCs w:val="24"/>
        </w:rPr>
        <w:t>教师应对学生耐心指导、严格要求、严格训练，使每个学生都能独立完成课程设计任务；在课程设计过程中，要注意培养学生独立查阅有关手册、资料的能力以及编写技术文件的能力。</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5.</w:t>
      </w:r>
      <w:r w:rsidRPr="00A8484F">
        <w:rPr>
          <w:rFonts w:ascii="宋体" w:eastAsia="宋体" w:hAnsi="宋体" w:cs="Calibri"/>
          <w:kern w:val="2"/>
          <w:sz w:val="24"/>
          <w:szCs w:val="24"/>
        </w:rPr>
        <w:t>教师应认真批阅学生的课程设计，指出存在的问题和错误，合理评分，必要时可对学生组织答辩。</w:t>
      </w:r>
    </w:p>
    <w:p w:rsidR="00A8484F" w:rsidRPr="00A8484F" w:rsidRDefault="00A8484F" w:rsidP="00A8484F">
      <w:pPr>
        <w:widowControl w:val="0"/>
        <w:adjustRightInd/>
        <w:snapToGrid/>
        <w:spacing w:after="0" w:line="360" w:lineRule="auto"/>
        <w:ind w:firstLineChars="200" w:firstLine="482"/>
        <w:jc w:val="both"/>
        <w:rPr>
          <w:rFonts w:ascii="宋体" w:eastAsia="宋体" w:hAnsi="宋体" w:cs="Calibri"/>
          <w:b/>
          <w:kern w:val="2"/>
          <w:sz w:val="24"/>
          <w:szCs w:val="24"/>
        </w:rPr>
      </w:pPr>
      <w:r w:rsidRPr="00A8484F">
        <w:rPr>
          <w:rFonts w:ascii="宋体" w:eastAsia="宋体" w:hAnsi="宋体" w:cs="Calibri"/>
          <w:b/>
          <w:kern w:val="2"/>
          <w:sz w:val="24"/>
          <w:szCs w:val="24"/>
        </w:rPr>
        <w:t>十一、考核</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1.</w:t>
      </w:r>
      <w:r w:rsidRPr="00A8484F">
        <w:rPr>
          <w:rFonts w:ascii="宋体" w:eastAsia="宋体" w:hAnsi="宋体" w:cs="Calibri"/>
          <w:kern w:val="2"/>
          <w:sz w:val="24"/>
          <w:szCs w:val="24"/>
        </w:rPr>
        <w:t>考核是检查学生对所学课程掌握程度和衡量教学效果的重要手段。课程考核标准必须公正。</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2.</w:t>
      </w:r>
      <w:r w:rsidRPr="00A8484F">
        <w:rPr>
          <w:rFonts w:ascii="宋体" w:eastAsia="宋体" w:hAnsi="宋体" w:cs="Calibri"/>
          <w:kern w:val="2"/>
          <w:sz w:val="24"/>
          <w:szCs w:val="24"/>
        </w:rPr>
        <w:t>课程</w:t>
      </w:r>
      <w:r w:rsidRPr="00A8484F">
        <w:rPr>
          <w:rFonts w:ascii="宋体" w:eastAsia="宋体" w:hAnsi="宋体" w:cs="Calibri" w:hint="eastAsia"/>
          <w:kern w:val="2"/>
          <w:sz w:val="24"/>
          <w:szCs w:val="24"/>
        </w:rPr>
        <w:t>考核方式分为笔试和非笔试。非笔试是指以完成大型作业、设计、论文等形式进行的考核；笔试是指以闭卷或开卷等试卷形式进行的考核。成绩记载分为百分制、五级制、等级制三种形式</w:t>
      </w:r>
      <w:r w:rsidRPr="00A8484F">
        <w:rPr>
          <w:rFonts w:ascii="宋体" w:eastAsia="宋体" w:hAnsi="宋体" w:cs="Calibri"/>
          <w:kern w:val="2"/>
          <w:sz w:val="24"/>
          <w:szCs w:val="24"/>
        </w:rPr>
        <w:t>。课程考试一般安排在期末考试周进行。考试成绩评分以学期末考试成绩为主，适当参考平时成绩，平时成绩可根据平时作业、学习态度、课堂参与、课程论文等形式确定，平时成绩占该课程成绩的比重一般不超过30%</w:t>
      </w:r>
      <w:r w:rsidRPr="00A8484F">
        <w:rPr>
          <w:rFonts w:ascii="宋体" w:eastAsia="宋体" w:hAnsi="宋体" w:cs="Calibri" w:hint="eastAsia"/>
          <w:kern w:val="2"/>
          <w:sz w:val="24"/>
          <w:szCs w:val="24"/>
        </w:rPr>
        <w:t>，</w:t>
      </w:r>
      <w:r w:rsidRPr="00A8484F">
        <w:rPr>
          <w:rFonts w:ascii="宋体" w:eastAsia="宋体" w:hAnsi="宋体" w:cs="Calibri"/>
          <w:kern w:val="2"/>
          <w:sz w:val="24"/>
          <w:szCs w:val="24"/>
        </w:rPr>
        <w:t>如成绩采用百分制记录，则不保留小数，按四舍五入计。</w:t>
      </w:r>
      <w:r w:rsidRPr="00A8484F">
        <w:rPr>
          <w:rFonts w:ascii="宋体" w:eastAsia="宋体" w:hAnsi="宋体" w:cs="Calibri" w:hint="eastAsia"/>
          <w:kern w:val="2"/>
          <w:sz w:val="24"/>
          <w:szCs w:val="24"/>
        </w:rPr>
        <w:t xml:space="preserve"> </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3.</w:t>
      </w:r>
      <w:r w:rsidRPr="00A8484F">
        <w:rPr>
          <w:rFonts w:ascii="宋体" w:eastAsia="宋体" w:hAnsi="宋体" w:cs="Calibri"/>
          <w:kern w:val="2"/>
          <w:sz w:val="24"/>
          <w:szCs w:val="24"/>
        </w:rPr>
        <w:t>考试课程试题原则上由试题库生成。每门采用试题库生成试卷的考试课程应从试题库中生成两套不雷同的等质、等量试题，由教务处随机抽取其中一套印刷。</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4.</w:t>
      </w:r>
      <w:r w:rsidRPr="00A8484F">
        <w:rPr>
          <w:rFonts w:ascii="宋体" w:eastAsia="宋体" w:hAnsi="宋体" w:cs="Calibri"/>
          <w:kern w:val="2"/>
          <w:sz w:val="24"/>
          <w:szCs w:val="24"/>
        </w:rPr>
        <w:t>考试有关的其他事项按《上海电力学院考试管理办法》执行。</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5.</w:t>
      </w:r>
      <w:r w:rsidRPr="00A8484F">
        <w:rPr>
          <w:rFonts w:ascii="宋体" w:eastAsia="宋体" w:hAnsi="宋体" w:cs="Calibri"/>
          <w:kern w:val="2"/>
          <w:sz w:val="24"/>
          <w:szCs w:val="24"/>
        </w:rPr>
        <w:t>任课教师须在本门课程（包括辅修课程）考试结束后的三天内按教学班将考试成绩输入</w:t>
      </w:r>
      <w:r w:rsidRPr="00A8484F">
        <w:rPr>
          <w:rFonts w:ascii="宋体" w:eastAsia="宋体" w:hAnsi="宋体" w:cs="Calibri" w:hint="eastAsia"/>
          <w:kern w:val="2"/>
          <w:sz w:val="24"/>
          <w:szCs w:val="24"/>
        </w:rPr>
        <w:t>教学管理系统</w:t>
      </w:r>
      <w:r w:rsidRPr="00A8484F">
        <w:rPr>
          <w:rFonts w:ascii="宋体" w:eastAsia="宋体" w:hAnsi="宋体" w:cs="Calibri"/>
          <w:kern w:val="2"/>
          <w:sz w:val="24"/>
          <w:szCs w:val="24"/>
        </w:rPr>
        <w:t>，并将签字后的书面成绩单原件交所在学院。教学秘书在收到成绩单后的一个工作日内将成绩单交教务信息管理中心，并留存成绩单的复印件。</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6.</w:t>
      </w:r>
      <w:r w:rsidRPr="00A8484F">
        <w:rPr>
          <w:rFonts w:ascii="宋体" w:eastAsia="宋体" w:hAnsi="宋体" w:cs="Calibri"/>
          <w:kern w:val="2"/>
          <w:sz w:val="24"/>
          <w:szCs w:val="24"/>
        </w:rPr>
        <w:t>任课教师须在本门课程结束后及时作好课程小结，并完善《上海电力学院教师教学工作记录》。作为记录教学过程和进行教学研究的重要资料，工作记录妥善保存备查。</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7.</w:t>
      </w:r>
      <w:r w:rsidRPr="00A8484F">
        <w:rPr>
          <w:rFonts w:ascii="宋体" w:eastAsia="宋体" w:hAnsi="宋体" w:cs="Calibri"/>
          <w:kern w:val="2"/>
          <w:sz w:val="24"/>
          <w:szCs w:val="24"/>
        </w:rPr>
        <w:t>任课教师须将学生试卷（和/或作业论文等反映考核情况的资料）、参考答案、评分标准、考场记录、成绩单复印件、本科生教学记录表和课程小结等，一并放入试卷袋归档，由系（教研室）保存</w:t>
      </w:r>
      <w:r w:rsidRPr="00A8484F">
        <w:rPr>
          <w:rFonts w:ascii="宋体" w:eastAsia="宋体" w:hAnsi="宋体" w:cs="Calibri" w:hint="eastAsia"/>
          <w:kern w:val="2"/>
          <w:sz w:val="24"/>
          <w:szCs w:val="24"/>
        </w:rPr>
        <w:t>四</w:t>
      </w:r>
      <w:r w:rsidRPr="00A8484F">
        <w:rPr>
          <w:rFonts w:ascii="宋体" w:eastAsia="宋体" w:hAnsi="宋体" w:cs="Calibri"/>
          <w:kern w:val="2"/>
          <w:sz w:val="24"/>
          <w:szCs w:val="24"/>
        </w:rPr>
        <w:t>年。</w:t>
      </w:r>
    </w:p>
    <w:p w:rsidR="00A8484F" w:rsidRPr="00A8484F" w:rsidRDefault="00A8484F" w:rsidP="00A8484F">
      <w:pPr>
        <w:widowControl w:val="0"/>
        <w:adjustRightInd/>
        <w:snapToGrid/>
        <w:spacing w:after="0" w:line="360" w:lineRule="auto"/>
        <w:ind w:firstLineChars="200" w:firstLine="482"/>
        <w:jc w:val="both"/>
        <w:rPr>
          <w:rFonts w:ascii="宋体" w:eastAsia="宋体" w:hAnsi="宋体" w:cs="Calibri"/>
          <w:b/>
          <w:kern w:val="2"/>
          <w:sz w:val="24"/>
          <w:szCs w:val="24"/>
        </w:rPr>
      </w:pPr>
      <w:r w:rsidRPr="00A8484F">
        <w:rPr>
          <w:rFonts w:ascii="宋体" w:eastAsia="宋体" w:hAnsi="宋体" w:cs="Calibri"/>
          <w:b/>
          <w:kern w:val="2"/>
          <w:sz w:val="24"/>
          <w:szCs w:val="24"/>
        </w:rPr>
        <w:t>十二、多媒体教学</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lastRenderedPageBreak/>
        <w:t>1.</w:t>
      </w:r>
      <w:r w:rsidRPr="00A8484F">
        <w:rPr>
          <w:rFonts w:ascii="宋体" w:eastAsia="宋体" w:hAnsi="宋体" w:cs="Calibri"/>
          <w:kern w:val="2"/>
          <w:sz w:val="24"/>
          <w:szCs w:val="24"/>
        </w:rPr>
        <w:t>学校鼓励教师采用多媒体软件进行教学。多媒体教学软件指课程整体课件、单元课件、作业课件、复习课件、辅导课件、答疑课件，教学影像资料指光盘、录像带、音带，实验软件指模拟教学实验软件、实验室建设开发软件等。</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2.</w:t>
      </w:r>
      <w:r w:rsidRPr="00A8484F">
        <w:rPr>
          <w:rFonts w:ascii="宋体" w:eastAsia="宋体" w:hAnsi="宋体" w:cs="Calibri"/>
          <w:kern w:val="2"/>
          <w:sz w:val="24"/>
          <w:szCs w:val="24"/>
        </w:rPr>
        <w:t>多媒体课件可外购或自编，但都必须符合课程教学大纲的要求，结构安排要与授课要求一致。</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3.</w:t>
      </w:r>
      <w:r w:rsidRPr="00A8484F">
        <w:rPr>
          <w:rFonts w:ascii="宋体" w:eastAsia="宋体" w:hAnsi="宋体" w:cs="Calibri"/>
          <w:kern w:val="2"/>
          <w:sz w:val="24"/>
          <w:szCs w:val="24"/>
        </w:rPr>
        <w:t>任课教师应发给学生与课件一致的讲义，发放形式不限，可用电子邮件、纸张形式或在校园网上公布。</w:t>
      </w:r>
    </w:p>
    <w:p w:rsidR="00A8484F" w:rsidRPr="00A8484F" w:rsidRDefault="00A8484F" w:rsidP="00A8484F">
      <w:pPr>
        <w:widowControl w:val="0"/>
        <w:adjustRightInd/>
        <w:snapToGrid/>
        <w:spacing w:after="0" w:line="360" w:lineRule="auto"/>
        <w:ind w:firstLineChars="200" w:firstLine="482"/>
        <w:jc w:val="both"/>
        <w:rPr>
          <w:rFonts w:ascii="宋体" w:eastAsia="宋体" w:hAnsi="宋体" w:cs="Calibri"/>
          <w:b/>
          <w:kern w:val="2"/>
          <w:sz w:val="24"/>
          <w:szCs w:val="24"/>
        </w:rPr>
      </w:pPr>
      <w:r w:rsidRPr="00A8484F">
        <w:rPr>
          <w:rFonts w:ascii="宋体" w:eastAsia="宋体" w:hAnsi="宋体" w:cs="Calibri"/>
          <w:b/>
          <w:kern w:val="2"/>
          <w:sz w:val="24"/>
          <w:szCs w:val="24"/>
        </w:rPr>
        <w:t>十三、教学评价和教学研究</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1.</w:t>
      </w:r>
      <w:r w:rsidRPr="00A8484F">
        <w:rPr>
          <w:rFonts w:ascii="宋体" w:eastAsia="宋体" w:hAnsi="宋体" w:cs="Calibri"/>
          <w:kern w:val="2"/>
          <w:sz w:val="24"/>
          <w:szCs w:val="24"/>
        </w:rPr>
        <w:t>开展教学评价和教学研究是搞好教学工作、推进教学改革的重要环节。各教学单位应建立经常性的教学评价制度，如随班听课、查阅备课材料、学生作业、召开学生座谈会等，并及时总结经验，发现与解决问题，加强薄弱环节，以保证教学质量不断提高。</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2.</w:t>
      </w:r>
      <w:r w:rsidRPr="00A8484F">
        <w:rPr>
          <w:rFonts w:ascii="宋体" w:eastAsia="宋体" w:hAnsi="宋体" w:cs="Calibri"/>
          <w:kern w:val="2"/>
          <w:sz w:val="24"/>
          <w:szCs w:val="24"/>
        </w:rPr>
        <w:t>各教学单位应加强定期性的课程评估，课程评估方法和程序应按照学校质量体系文件，结合教务处的《课程评估表》进行。</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3.</w:t>
      </w:r>
      <w:r w:rsidRPr="00A8484F">
        <w:rPr>
          <w:rFonts w:ascii="宋体" w:eastAsia="宋体" w:hAnsi="宋体" w:cs="Calibri"/>
          <w:kern w:val="2"/>
          <w:sz w:val="24"/>
          <w:szCs w:val="24"/>
        </w:rPr>
        <w:t>各教学单位应有计划地组织教师开展多种形式的教学检查和教学研究活动，进行教学改革的各种试验，包括精选内容、减少课内讲课时数、改革教学方法等。</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4.</w:t>
      </w:r>
      <w:r w:rsidRPr="00A8484F">
        <w:rPr>
          <w:rFonts w:ascii="宋体" w:eastAsia="宋体" w:hAnsi="宋体" w:cs="Calibri"/>
          <w:kern w:val="2"/>
          <w:sz w:val="24"/>
          <w:szCs w:val="24"/>
        </w:rPr>
        <w:t>学校及各教学单位共同组织学生对任课教师进行评教。</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hint="eastAsia"/>
          <w:kern w:val="2"/>
          <w:sz w:val="24"/>
          <w:szCs w:val="24"/>
        </w:rPr>
        <w:t>5.</w:t>
      </w:r>
      <w:r w:rsidRPr="00A8484F">
        <w:rPr>
          <w:rFonts w:ascii="宋体" w:eastAsia="宋体" w:hAnsi="宋体" w:cs="Calibri"/>
          <w:kern w:val="2"/>
          <w:sz w:val="24"/>
          <w:szCs w:val="24"/>
        </w:rPr>
        <w:t>教师有责任不断研究和改进教学方法，以提高教学水平；教务处以及各教学单位应定期组织教学研究活动，学校积极鼓励教师撰写教学研究的论文。</w:t>
      </w:r>
    </w:p>
    <w:p w:rsidR="00A8484F" w:rsidRPr="00A8484F" w:rsidRDefault="00A8484F" w:rsidP="00A8484F">
      <w:pPr>
        <w:widowControl w:val="0"/>
        <w:adjustRightInd/>
        <w:snapToGrid/>
        <w:spacing w:after="0" w:line="360" w:lineRule="auto"/>
        <w:ind w:firstLineChars="200" w:firstLine="480"/>
        <w:jc w:val="both"/>
        <w:rPr>
          <w:rFonts w:ascii="宋体" w:eastAsia="宋体" w:hAnsi="宋体" w:cs="Calibri"/>
          <w:kern w:val="2"/>
          <w:sz w:val="24"/>
          <w:szCs w:val="24"/>
        </w:rPr>
      </w:pPr>
      <w:r w:rsidRPr="00A8484F">
        <w:rPr>
          <w:rFonts w:ascii="宋体" w:eastAsia="宋体" w:hAnsi="宋体" w:cs="Calibri"/>
          <w:kern w:val="2"/>
          <w:sz w:val="24"/>
          <w:szCs w:val="24"/>
        </w:rPr>
        <w:t>本规定自公布之日起实施，如果以前颁布的规定与本规定有冲突，则以本规定为准。本规定由教务处负责解释。</w:t>
      </w:r>
    </w:p>
    <w:p w:rsidR="004358AB" w:rsidRDefault="00A8484F" w:rsidP="0070231D">
      <w:pPr>
        <w:spacing w:line="220" w:lineRule="atLeast"/>
        <w:jc w:val="right"/>
      </w:pPr>
      <w:bookmarkStart w:id="2" w:name="_GoBack"/>
      <w:bookmarkEnd w:id="2"/>
      <w:r w:rsidRPr="00A8484F">
        <w:rPr>
          <w:rFonts w:ascii="Calibri" w:eastAsia="宋体" w:hAnsi="Calibri" w:cs="Calibri"/>
          <w:bCs/>
          <w:kern w:val="2"/>
          <w:sz w:val="21"/>
          <w:szCs w:val="21"/>
        </w:rPr>
        <w:t>（</w:t>
      </w:r>
      <w:r w:rsidRPr="00A8484F">
        <w:rPr>
          <w:rFonts w:ascii="Calibri" w:eastAsia="宋体" w:hAnsi="Calibri" w:cs="Calibri"/>
          <w:bCs/>
          <w:kern w:val="2"/>
          <w:sz w:val="21"/>
          <w:szCs w:val="21"/>
        </w:rPr>
        <w:t>2017</w:t>
      </w:r>
      <w:r w:rsidRPr="00A8484F">
        <w:rPr>
          <w:rFonts w:ascii="Calibri" w:eastAsia="宋体" w:hAnsi="Calibri" w:cs="Calibri"/>
          <w:bCs/>
          <w:kern w:val="2"/>
          <w:sz w:val="21"/>
          <w:szCs w:val="21"/>
        </w:rPr>
        <w:t>年</w:t>
      </w:r>
      <w:r w:rsidRPr="00A8484F">
        <w:rPr>
          <w:rFonts w:ascii="Calibri" w:eastAsia="宋体" w:hAnsi="Calibri" w:cs="Calibri" w:hint="eastAsia"/>
          <w:bCs/>
          <w:kern w:val="2"/>
          <w:sz w:val="21"/>
          <w:szCs w:val="21"/>
        </w:rPr>
        <w:t>6</w:t>
      </w:r>
      <w:r w:rsidRPr="00A8484F">
        <w:rPr>
          <w:rFonts w:ascii="Calibri" w:eastAsia="宋体" w:hAnsi="Calibri" w:cs="Calibri"/>
          <w:bCs/>
          <w:kern w:val="2"/>
          <w:sz w:val="21"/>
          <w:szCs w:val="21"/>
        </w:rPr>
        <w:t>月制订）</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430" w:rsidRDefault="00370430" w:rsidP="00A8484F">
      <w:pPr>
        <w:spacing w:after="0"/>
      </w:pPr>
      <w:r>
        <w:separator/>
      </w:r>
    </w:p>
  </w:endnote>
  <w:endnote w:type="continuationSeparator" w:id="0">
    <w:p w:rsidR="00370430" w:rsidRDefault="00370430" w:rsidP="00A848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430" w:rsidRDefault="00370430" w:rsidP="00A8484F">
      <w:pPr>
        <w:spacing w:after="0"/>
      </w:pPr>
      <w:r>
        <w:separator/>
      </w:r>
    </w:p>
  </w:footnote>
  <w:footnote w:type="continuationSeparator" w:id="0">
    <w:p w:rsidR="00370430" w:rsidRDefault="00370430" w:rsidP="00A8484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70430"/>
    <w:rsid w:val="003D37D8"/>
    <w:rsid w:val="00426133"/>
    <w:rsid w:val="004358AB"/>
    <w:rsid w:val="0070231D"/>
    <w:rsid w:val="008B7726"/>
    <w:rsid w:val="00A8484F"/>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84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8484F"/>
    <w:rPr>
      <w:rFonts w:ascii="Tahoma" w:hAnsi="Tahoma"/>
      <w:sz w:val="18"/>
      <w:szCs w:val="18"/>
    </w:rPr>
  </w:style>
  <w:style w:type="paragraph" w:styleId="a4">
    <w:name w:val="footer"/>
    <w:basedOn w:val="a"/>
    <w:link w:val="Char0"/>
    <w:uiPriority w:val="99"/>
    <w:unhideWhenUsed/>
    <w:rsid w:val="00A8484F"/>
    <w:pPr>
      <w:tabs>
        <w:tab w:val="center" w:pos="4153"/>
        <w:tab w:val="right" w:pos="8306"/>
      </w:tabs>
    </w:pPr>
    <w:rPr>
      <w:sz w:val="18"/>
      <w:szCs w:val="18"/>
    </w:rPr>
  </w:style>
  <w:style w:type="character" w:customStyle="1" w:styleId="Char0">
    <w:name w:val="页脚 Char"/>
    <w:basedOn w:val="a0"/>
    <w:link w:val="a4"/>
    <w:uiPriority w:val="99"/>
    <w:rsid w:val="00A8484F"/>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-judy</cp:lastModifiedBy>
  <cp:revision>3</cp:revision>
  <dcterms:created xsi:type="dcterms:W3CDTF">2008-09-11T17:20:00Z</dcterms:created>
  <dcterms:modified xsi:type="dcterms:W3CDTF">2017-10-10T08:26:00Z</dcterms:modified>
</cp:coreProperties>
</file>