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8CC" w:rsidRDefault="004F28CC" w:rsidP="004F28CC">
      <w:pPr>
        <w:spacing w:line="440" w:lineRule="exact"/>
        <w:jc w:val="center"/>
        <w:rPr>
          <w:rFonts w:ascii="华文中宋" w:eastAsia="华文中宋" w:hAnsi="华文中宋"/>
          <w:b/>
          <w:color w:val="FF0000"/>
          <w:spacing w:val="-4"/>
          <w:sz w:val="36"/>
          <w:szCs w:val="36"/>
        </w:rPr>
      </w:pPr>
      <w:r>
        <w:rPr>
          <w:rFonts w:ascii="华文中宋" w:eastAsia="华文中宋" w:hAnsi="华文中宋" w:hint="eastAsia"/>
          <w:b/>
          <w:color w:val="FF0000"/>
          <w:spacing w:val="-4"/>
          <w:sz w:val="36"/>
          <w:szCs w:val="36"/>
        </w:rPr>
        <w:t>中 共 上 海 电 力 学 院 委 员 会 组 织 部</w:t>
      </w:r>
    </w:p>
    <w:p w:rsidR="004F28CC" w:rsidRDefault="004F28CC" w:rsidP="004F28CC">
      <w:pPr>
        <w:spacing w:line="440" w:lineRule="exact"/>
        <w:jc w:val="center"/>
        <w:rPr>
          <w:rFonts w:ascii="宋体" w:eastAsia="宋体" w:hAnsi="宋体"/>
          <w:b/>
          <w:color w:val="FF0000"/>
          <w:spacing w:val="-4"/>
          <w:sz w:val="36"/>
          <w:szCs w:val="36"/>
        </w:rPr>
      </w:pPr>
    </w:p>
    <w:p w:rsidR="004F28CC" w:rsidRDefault="004F28CC" w:rsidP="004F28CC">
      <w:pPr>
        <w:spacing w:line="440" w:lineRule="exact"/>
        <w:jc w:val="center"/>
        <w:rPr>
          <w:rFonts w:ascii="宋体" w:hAnsi="宋体"/>
          <w:sz w:val="24"/>
        </w:rPr>
      </w:pPr>
      <w:r>
        <w:rPr>
          <w:rFonts w:ascii="宋体" w:hAnsi="宋体" w:hint="eastAsia"/>
          <w:sz w:val="24"/>
        </w:rPr>
        <w:t>沪电院党组〔2017〕</w:t>
      </w:r>
      <w:r w:rsidR="0003318A">
        <w:rPr>
          <w:rFonts w:ascii="宋体" w:hAnsi="宋体" w:hint="eastAsia"/>
          <w:sz w:val="24"/>
        </w:rPr>
        <w:t>50</w:t>
      </w:r>
      <w:r>
        <w:rPr>
          <w:rFonts w:ascii="宋体" w:hAnsi="宋体" w:hint="eastAsia"/>
          <w:sz w:val="24"/>
        </w:rPr>
        <w:t>号</w:t>
      </w:r>
    </w:p>
    <w:p w:rsidR="004F28CC" w:rsidRDefault="004F28CC" w:rsidP="004F28CC">
      <w:pPr>
        <w:spacing w:line="440" w:lineRule="exact"/>
        <w:jc w:val="center"/>
        <w:rPr>
          <w:rFonts w:ascii="宋体" w:hAnsi="宋体"/>
          <w:b/>
          <w:spacing w:val="-4"/>
          <w:sz w:val="36"/>
          <w:szCs w:val="36"/>
        </w:rPr>
      </w:pPr>
    </w:p>
    <w:p w:rsidR="004F28CC" w:rsidRDefault="004F28CC" w:rsidP="004F28CC">
      <w:pPr>
        <w:pBdr>
          <w:top w:val="single" w:sz="12" w:space="1" w:color="FF0000"/>
        </w:pBdr>
        <w:spacing w:line="440" w:lineRule="exact"/>
        <w:jc w:val="center"/>
        <w:rPr>
          <w:rFonts w:ascii="宋体" w:hAnsi="宋体"/>
          <w:sz w:val="36"/>
          <w:szCs w:val="36"/>
        </w:rPr>
      </w:pPr>
    </w:p>
    <w:p w:rsidR="004F28CC" w:rsidRDefault="004F28CC" w:rsidP="004F28CC">
      <w:pPr>
        <w:spacing w:line="360" w:lineRule="auto"/>
        <w:jc w:val="center"/>
        <w:rPr>
          <w:rFonts w:ascii="华文中宋" w:eastAsia="华文中宋" w:hAnsi="华文中宋"/>
          <w:b/>
          <w:sz w:val="28"/>
          <w:szCs w:val="28"/>
        </w:rPr>
      </w:pPr>
      <w:r>
        <w:rPr>
          <w:rFonts w:ascii="华文中宋" w:eastAsia="华文中宋" w:hAnsi="华文中宋" w:hint="eastAsia"/>
          <w:b/>
          <w:sz w:val="28"/>
          <w:szCs w:val="28"/>
        </w:rPr>
        <w:t>上海电力学院关于推进“两学一做”学习教育</w:t>
      </w:r>
    </w:p>
    <w:p w:rsidR="004F28CC" w:rsidRDefault="004F28CC" w:rsidP="004F28CC">
      <w:pPr>
        <w:spacing w:line="360" w:lineRule="auto"/>
        <w:jc w:val="center"/>
        <w:rPr>
          <w:rFonts w:ascii="华文中宋" w:eastAsia="华文中宋" w:hAnsi="华文中宋"/>
          <w:b/>
          <w:sz w:val="28"/>
          <w:szCs w:val="28"/>
        </w:rPr>
      </w:pPr>
      <w:r>
        <w:rPr>
          <w:rFonts w:ascii="华文中宋" w:eastAsia="华文中宋" w:hAnsi="华文中宋" w:hint="eastAsia"/>
          <w:b/>
          <w:sz w:val="28"/>
          <w:szCs w:val="28"/>
        </w:rPr>
        <w:t>常态化制度化工作提示（</w:t>
      </w:r>
      <w:r w:rsidR="00877693">
        <w:rPr>
          <w:rFonts w:ascii="华文中宋" w:eastAsia="华文中宋" w:hAnsi="华文中宋" w:hint="eastAsia"/>
          <w:b/>
          <w:sz w:val="28"/>
          <w:szCs w:val="28"/>
        </w:rPr>
        <w:t>5</w:t>
      </w:r>
      <w:r>
        <w:rPr>
          <w:rFonts w:ascii="华文中宋" w:eastAsia="华文中宋" w:hAnsi="华文中宋" w:hint="eastAsia"/>
          <w:b/>
          <w:sz w:val="28"/>
          <w:szCs w:val="28"/>
        </w:rPr>
        <w:t>）</w:t>
      </w:r>
    </w:p>
    <w:p w:rsidR="004F28CC" w:rsidRDefault="004F28CC" w:rsidP="004F28CC">
      <w:pPr>
        <w:spacing w:line="600" w:lineRule="exact"/>
        <w:rPr>
          <w:rFonts w:ascii="宋体" w:eastAsia="宋体" w:hAnsi="宋体"/>
          <w:b/>
          <w:sz w:val="28"/>
          <w:szCs w:val="28"/>
        </w:rPr>
      </w:pPr>
    </w:p>
    <w:p w:rsidR="004F28CC" w:rsidRDefault="004F28CC" w:rsidP="004F28CC">
      <w:pPr>
        <w:spacing w:line="600" w:lineRule="exact"/>
        <w:jc w:val="left"/>
        <w:rPr>
          <w:rFonts w:ascii="宋体" w:hAnsi="宋体"/>
          <w:sz w:val="28"/>
          <w:szCs w:val="28"/>
        </w:rPr>
      </w:pPr>
      <w:r>
        <w:rPr>
          <w:rFonts w:ascii="宋体" w:hAnsi="宋体" w:hint="eastAsia"/>
          <w:sz w:val="28"/>
          <w:szCs w:val="28"/>
        </w:rPr>
        <w:t>各基层党委（党总支、直属党支部）：</w:t>
      </w:r>
    </w:p>
    <w:p w:rsidR="004F28CC" w:rsidRDefault="004F28CC" w:rsidP="004F28CC">
      <w:pPr>
        <w:spacing w:line="560" w:lineRule="exact"/>
        <w:ind w:firstLineChars="197" w:firstLine="552"/>
        <w:jc w:val="left"/>
        <w:rPr>
          <w:rFonts w:ascii="宋体" w:hAnsi="宋体"/>
          <w:sz w:val="28"/>
          <w:szCs w:val="28"/>
        </w:rPr>
      </w:pPr>
      <w:r>
        <w:rPr>
          <w:rFonts w:ascii="宋体" w:hAnsi="宋体" w:hint="eastAsia"/>
          <w:sz w:val="28"/>
          <w:szCs w:val="28"/>
        </w:rPr>
        <w:t>根据市教卫工作党委“两学一做”学习教育工作协调小组工作要求，现就做好当前推进“两学一做”学习教育常态化制度化工作提示如下：</w:t>
      </w:r>
    </w:p>
    <w:p w:rsidR="00877693" w:rsidRPr="00877693" w:rsidRDefault="00877693" w:rsidP="00877693">
      <w:pPr>
        <w:overflowPunct w:val="0"/>
        <w:autoSpaceDE w:val="0"/>
        <w:autoSpaceDN w:val="0"/>
        <w:spacing w:line="600" w:lineRule="exact"/>
        <w:ind w:firstLineChars="200" w:firstLine="560"/>
        <w:rPr>
          <w:rFonts w:ascii="宋体" w:hAnsi="宋体"/>
          <w:sz w:val="28"/>
          <w:szCs w:val="28"/>
        </w:rPr>
      </w:pPr>
      <w:smartTag w:uri="urn:schemas-microsoft-com:office:smarttags" w:element="chsdate">
        <w:smartTagPr>
          <w:attr w:name="Year" w:val="2017"/>
          <w:attr w:name="Month" w:val="9"/>
          <w:attr w:name="Day" w:val="25"/>
          <w:attr w:name="IsLunarDate" w:val="False"/>
          <w:attr w:name="IsROCDate" w:val="False"/>
        </w:smartTagPr>
        <w:r w:rsidRPr="00877693">
          <w:rPr>
            <w:rFonts w:ascii="宋体" w:hAnsi="宋体" w:hint="eastAsia"/>
            <w:sz w:val="28"/>
            <w:szCs w:val="28"/>
          </w:rPr>
          <w:t>9月25日</w:t>
        </w:r>
      </w:smartTag>
      <w:r w:rsidRPr="00877693">
        <w:rPr>
          <w:rFonts w:ascii="宋体" w:hAnsi="宋体" w:hint="eastAsia"/>
          <w:sz w:val="28"/>
          <w:szCs w:val="28"/>
        </w:rPr>
        <w:t>起，</w:t>
      </w:r>
      <w:r>
        <w:rPr>
          <w:rFonts w:ascii="宋体" w:hAnsi="宋体" w:hint="eastAsia"/>
          <w:sz w:val="28"/>
          <w:szCs w:val="28"/>
        </w:rPr>
        <w:t>全</w:t>
      </w:r>
      <w:r w:rsidRPr="00877693">
        <w:rPr>
          <w:rFonts w:ascii="宋体" w:hAnsi="宋体" w:hint="eastAsia"/>
          <w:sz w:val="28"/>
          <w:szCs w:val="28"/>
        </w:rPr>
        <w:t>市各大媒体陆续刊登由解放日报、文汇报、新民晚报联合报道组撰写的“习近平在上海”系列报道。从现在开始到党的十九大召开之前，</w:t>
      </w:r>
      <w:r>
        <w:rPr>
          <w:rFonts w:ascii="宋体" w:hAnsi="宋体" w:hint="eastAsia"/>
          <w:sz w:val="28"/>
          <w:szCs w:val="28"/>
        </w:rPr>
        <w:t>全校</w:t>
      </w:r>
      <w:r w:rsidRPr="00877693">
        <w:rPr>
          <w:rFonts w:ascii="宋体" w:hAnsi="宋体" w:hint="eastAsia"/>
          <w:sz w:val="28"/>
          <w:szCs w:val="28"/>
        </w:rPr>
        <w:t>各级党组织要把“习近平在上海”系列报道作为推进“两学一做”学习教育常态化制度化的必学内容，</w:t>
      </w:r>
      <w:r>
        <w:rPr>
          <w:rFonts w:ascii="宋体" w:hAnsi="宋体" w:hint="eastAsia"/>
          <w:sz w:val="28"/>
          <w:szCs w:val="28"/>
        </w:rPr>
        <w:t>各级</w:t>
      </w:r>
      <w:r w:rsidRPr="00877693">
        <w:rPr>
          <w:rFonts w:ascii="宋体" w:hAnsi="宋体" w:hint="eastAsia"/>
          <w:sz w:val="28"/>
          <w:szCs w:val="28"/>
        </w:rPr>
        <w:t>党委中心组要组织开展一次专题学习研讨，党支部要组织开展一次专题组织生活，党员领导干部要以普通党员身份参加所在支部的学习讨论，在全</w:t>
      </w:r>
      <w:r>
        <w:rPr>
          <w:rFonts w:ascii="宋体" w:hAnsi="宋体" w:hint="eastAsia"/>
          <w:sz w:val="28"/>
          <w:szCs w:val="28"/>
        </w:rPr>
        <w:t>校</w:t>
      </w:r>
      <w:r w:rsidRPr="00877693">
        <w:rPr>
          <w:rFonts w:ascii="宋体" w:hAnsi="宋体" w:hint="eastAsia"/>
          <w:sz w:val="28"/>
          <w:szCs w:val="28"/>
        </w:rPr>
        <w:t>形成喜迎党的十九大的良好氛围。</w:t>
      </w:r>
    </w:p>
    <w:p w:rsidR="00877693" w:rsidRPr="00877693" w:rsidRDefault="00877693" w:rsidP="00877693">
      <w:pPr>
        <w:overflowPunct w:val="0"/>
        <w:autoSpaceDE w:val="0"/>
        <w:autoSpaceDN w:val="0"/>
        <w:spacing w:line="600" w:lineRule="exact"/>
        <w:ind w:firstLineChars="200" w:firstLine="560"/>
        <w:rPr>
          <w:rFonts w:ascii="宋体" w:hAnsi="宋体"/>
          <w:sz w:val="28"/>
          <w:szCs w:val="28"/>
        </w:rPr>
      </w:pPr>
      <w:r>
        <w:rPr>
          <w:rFonts w:ascii="宋体" w:hAnsi="宋体" w:hint="eastAsia"/>
          <w:sz w:val="28"/>
          <w:szCs w:val="28"/>
        </w:rPr>
        <w:t>全校</w:t>
      </w:r>
      <w:r w:rsidRPr="00877693">
        <w:rPr>
          <w:rFonts w:ascii="宋体" w:hAnsi="宋体" w:hint="eastAsia"/>
          <w:sz w:val="28"/>
          <w:szCs w:val="28"/>
        </w:rPr>
        <w:t>各级党组织和党员要牢记总书记在沪工作期间的殷殷嘱托和殷切期望，牢固树立“四个意识”，进一步把思想和行动统一到党中央和习近平总书记对上海工作的各项要求上来，以习近平总书记系列重要讲话精神和治国理政新理念新思想新战略为根本遵循，在市委坚强领导下，勇当排头兵、敢为先行者，不断推进</w:t>
      </w:r>
      <w:r>
        <w:rPr>
          <w:rFonts w:ascii="宋体" w:hAnsi="宋体" w:hint="eastAsia"/>
          <w:sz w:val="28"/>
          <w:szCs w:val="28"/>
        </w:rPr>
        <w:t>上海教育</w:t>
      </w:r>
      <w:r w:rsidRPr="00877693">
        <w:rPr>
          <w:rFonts w:ascii="宋体" w:hAnsi="宋体" w:hint="eastAsia"/>
          <w:sz w:val="28"/>
          <w:szCs w:val="28"/>
        </w:rPr>
        <w:t>事业改革</w:t>
      </w:r>
      <w:r w:rsidRPr="00877693">
        <w:rPr>
          <w:rFonts w:ascii="宋体" w:hAnsi="宋体" w:hint="eastAsia"/>
          <w:sz w:val="28"/>
          <w:szCs w:val="28"/>
        </w:rPr>
        <w:lastRenderedPageBreak/>
        <w:t>发展，不断推进上海“四个中心”和社会主义现代化国际大都市建设，以优异成绩迎接党的十九大胜利召开。</w:t>
      </w:r>
    </w:p>
    <w:p w:rsidR="004F28CC" w:rsidRPr="00877693" w:rsidRDefault="00877693" w:rsidP="00877693">
      <w:pPr>
        <w:spacing w:line="640" w:lineRule="exact"/>
        <w:ind w:firstLineChars="197" w:firstLine="552"/>
        <w:rPr>
          <w:rFonts w:ascii="宋体" w:hAnsi="宋体"/>
          <w:sz w:val="28"/>
          <w:szCs w:val="28"/>
        </w:rPr>
      </w:pPr>
      <w:r w:rsidRPr="00E15F94">
        <w:rPr>
          <w:rFonts w:asciiTheme="minorEastAsia" w:hAnsiTheme="minorEastAsia" w:hint="eastAsia"/>
          <w:sz w:val="28"/>
          <w:szCs w:val="28"/>
        </w:rPr>
        <w:t>请各基层党委（党总支、直属党支部）</w:t>
      </w:r>
      <w:r w:rsidRPr="00877693">
        <w:rPr>
          <w:rFonts w:ascii="宋体" w:hAnsi="宋体" w:hint="eastAsia"/>
          <w:sz w:val="28"/>
          <w:szCs w:val="28"/>
        </w:rPr>
        <w:t>于10月1</w:t>
      </w:r>
      <w:r>
        <w:rPr>
          <w:rFonts w:ascii="宋体" w:hAnsi="宋体" w:hint="eastAsia"/>
          <w:sz w:val="28"/>
          <w:szCs w:val="28"/>
        </w:rPr>
        <w:t>6</w:t>
      </w:r>
      <w:r w:rsidRPr="00877693">
        <w:rPr>
          <w:rFonts w:ascii="宋体" w:hAnsi="宋体" w:hint="eastAsia"/>
          <w:sz w:val="28"/>
          <w:szCs w:val="28"/>
        </w:rPr>
        <w:t>日之前将本</w:t>
      </w:r>
      <w:r w:rsidR="007D22FC">
        <w:rPr>
          <w:rFonts w:ascii="宋体" w:hAnsi="宋体" w:hint="eastAsia"/>
          <w:sz w:val="28"/>
          <w:szCs w:val="28"/>
        </w:rPr>
        <w:t>基层党</w:t>
      </w:r>
      <w:r w:rsidRPr="00877693">
        <w:rPr>
          <w:rFonts w:ascii="宋体" w:hAnsi="宋体" w:hint="eastAsia"/>
          <w:sz w:val="28"/>
          <w:szCs w:val="28"/>
        </w:rPr>
        <w:t>组织开展学习的情况报</w:t>
      </w:r>
      <w:r>
        <w:rPr>
          <w:rFonts w:ascii="宋体" w:hAnsi="宋体" w:hint="eastAsia"/>
          <w:sz w:val="28"/>
          <w:szCs w:val="28"/>
        </w:rPr>
        <w:t>党委</w:t>
      </w:r>
      <w:r w:rsidR="007D22FC">
        <w:rPr>
          <w:rFonts w:ascii="宋体" w:hAnsi="宋体" w:hint="eastAsia"/>
          <w:sz w:val="28"/>
          <w:szCs w:val="28"/>
        </w:rPr>
        <w:t>组织部</w:t>
      </w:r>
      <w:r w:rsidRPr="00877693">
        <w:rPr>
          <w:rFonts w:ascii="宋体" w:hAnsi="宋体" w:hint="eastAsia"/>
          <w:sz w:val="28"/>
          <w:szCs w:val="28"/>
        </w:rPr>
        <w:t>。</w:t>
      </w:r>
    </w:p>
    <w:p w:rsidR="007C31C9" w:rsidRDefault="007C31C9" w:rsidP="00CD4F8C">
      <w:pPr>
        <w:spacing w:line="640" w:lineRule="exact"/>
        <w:ind w:firstLineChars="197" w:firstLine="670"/>
        <w:jc w:val="center"/>
        <w:rPr>
          <w:rFonts w:ascii="仿宋_GB2312" w:eastAsia="仿宋_GB2312"/>
          <w:sz w:val="34"/>
          <w:szCs w:val="34"/>
        </w:rPr>
      </w:pPr>
    </w:p>
    <w:p w:rsidR="007C31C9" w:rsidRDefault="007C31C9" w:rsidP="00CD4F8C">
      <w:pPr>
        <w:spacing w:line="640" w:lineRule="exact"/>
        <w:ind w:firstLineChars="197" w:firstLine="670"/>
        <w:jc w:val="center"/>
        <w:rPr>
          <w:rFonts w:ascii="仿宋_GB2312" w:eastAsia="仿宋_GB2312"/>
          <w:sz w:val="34"/>
          <w:szCs w:val="34"/>
        </w:rPr>
      </w:pPr>
    </w:p>
    <w:p w:rsidR="004F28CC" w:rsidRDefault="004F28CC" w:rsidP="00B469FC">
      <w:pPr>
        <w:spacing w:line="560" w:lineRule="exact"/>
        <w:ind w:firstLineChars="197" w:firstLine="552"/>
        <w:jc w:val="right"/>
        <w:rPr>
          <w:rFonts w:ascii="宋体" w:hAnsi="宋体"/>
          <w:sz w:val="28"/>
          <w:szCs w:val="28"/>
        </w:rPr>
      </w:pPr>
      <w:r>
        <w:rPr>
          <w:rFonts w:ascii="宋体" w:hAnsi="宋体" w:hint="eastAsia"/>
          <w:sz w:val="28"/>
          <w:szCs w:val="28"/>
        </w:rPr>
        <w:t>上海电力学院“两学一做”学习教育</w:t>
      </w:r>
    </w:p>
    <w:p w:rsidR="004F28CC" w:rsidRDefault="004F28CC" w:rsidP="007D22FC">
      <w:pPr>
        <w:spacing w:line="560" w:lineRule="exact"/>
        <w:ind w:right="560" w:firstLineChars="197" w:firstLine="552"/>
        <w:jc w:val="right"/>
        <w:rPr>
          <w:rFonts w:ascii="宋体" w:hAnsi="宋体"/>
          <w:sz w:val="28"/>
          <w:szCs w:val="28"/>
        </w:rPr>
      </w:pPr>
      <w:r>
        <w:rPr>
          <w:rFonts w:ascii="宋体" w:hAnsi="宋体" w:hint="eastAsia"/>
          <w:sz w:val="28"/>
          <w:szCs w:val="28"/>
        </w:rPr>
        <w:t>常态化制度化工作协调小组</w:t>
      </w:r>
    </w:p>
    <w:p w:rsidR="007C31C9" w:rsidRDefault="007D22FC" w:rsidP="004F28CC">
      <w:pPr>
        <w:spacing w:line="640" w:lineRule="exact"/>
        <w:ind w:firstLineChars="197" w:firstLine="552"/>
        <w:jc w:val="center"/>
      </w:pPr>
      <w:r>
        <w:rPr>
          <w:rFonts w:ascii="宋体" w:hAnsi="宋体" w:hint="eastAsia"/>
          <w:sz w:val="28"/>
          <w:szCs w:val="28"/>
        </w:rPr>
        <w:t xml:space="preserve">                     </w:t>
      </w:r>
      <w:r w:rsidR="004F28CC">
        <w:rPr>
          <w:rFonts w:ascii="宋体" w:hAnsi="宋体" w:hint="eastAsia"/>
          <w:sz w:val="28"/>
          <w:szCs w:val="28"/>
        </w:rPr>
        <w:t>2017年9月</w:t>
      </w:r>
      <w:r>
        <w:rPr>
          <w:rFonts w:ascii="宋体" w:hAnsi="宋体" w:hint="eastAsia"/>
          <w:sz w:val="28"/>
          <w:szCs w:val="28"/>
        </w:rPr>
        <w:t>27</w:t>
      </w:r>
      <w:r w:rsidR="004F28CC">
        <w:rPr>
          <w:rFonts w:ascii="宋体" w:hAnsi="宋体" w:hint="eastAsia"/>
          <w:sz w:val="28"/>
          <w:szCs w:val="28"/>
        </w:rPr>
        <w:t>日</w:t>
      </w:r>
    </w:p>
    <w:sectPr w:rsidR="007C31C9" w:rsidSect="007C31C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0C6" w:rsidRDefault="008D30C6" w:rsidP="00C46FEE">
      <w:r>
        <w:separator/>
      </w:r>
    </w:p>
  </w:endnote>
  <w:endnote w:type="continuationSeparator" w:id="1">
    <w:p w:rsidR="008D30C6" w:rsidRDefault="008D30C6" w:rsidP="00C46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Calibri Light">
    <w:altName w:val="Calibri"/>
    <w:charset w:val="00"/>
    <w:family w:val="swiss"/>
    <w:pitch w:val="default"/>
    <w:sig w:usb0="00000000" w:usb1="00000000"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070957"/>
      <w:docPartObj>
        <w:docPartGallery w:val="Page Numbers (Bottom of Page)"/>
        <w:docPartUnique/>
      </w:docPartObj>
    </w:sdtPr>
    <w:sdtContent>
      <w:p w:rsidR="00C46FEE" w:rsidRDefault="00150D25">
        <w:pPr>
          <w:pStyle w:val="a5"/>
          <w:jc w:val="center"/>
        </w:pPr>
        <w:r w:rsidRPr="00150D25">
          <w:fldChar w:fldCharType="begin"/>
        </w:r>
        <w:r w:rsidR="00FC1F28">
          <w:instrText xml:space="preserve"> PAGE   \* MERGEFORMAT </w:instrText>
        </w:r>
        <w:r w:rsidRPr="00150D25">
          <w:fldChar w:fldCharType="separate"/>
        </w:r>
        <w:r w:rsidR="008D30C6" w:rsidRPr="008D30C6">
          <w:rPr>
            <w:noProof/>
            <w:lang w:val="zh-CN"/>
          </w:rPr>
          <w:t>1</w:t>
        </w:r>
        <w:r>
          <w:rPr>
            <w:noProof/>
            <w:lang w:val="zh-CN"/>
          </w:rPr>
          <w:fldChar w:fldCharType="end"/>
        </w:r>
      </w:p>
    </w:sdtContent>
  </w:sdt>
  <w:p w:rsidR="00C46FEE" w:rsidRDefault="00C46FE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0C6" w:rsidRDefault="008D30C6" w:rsidP="00C46FEE">
      <w:r>
        <w:separator/>
      </w:r>
    </w:p>
  </w:footnote>
  <w:footnote w:type="continuationSeparator" w:id="1">
    <w:p w:rsidR="008D30C6" w:rsidRDefault="008D30C6" w:rsidP="00C46F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savePreviewPicture/>
  <w:hdrShapeDefaults>
    <o:shapedefaults v:ext="edit" spidmax="14338"/>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6871695B"/>
    <w:rsid w:val="0003318A"/>
    <w:rsid w:val="00033D3B"/>
    <w:rsid w:val="00116D2F"/>
    <w:rsid w:val="00150D25"/>
    <w:rsid w:val="0029620B"/>
    <w:rsid w:val="003A3770"/>
    <w:rsid w:val="004747BE"/>
    <w:rsid w:val="004F28CC"/>
    <w:rsid w:val="00555FD6"/>
    <w:rsid w:val="005A6559"/>
    <w:rsid w:val="005A7E02"/>
    <w:rsid w:val="005C5D9F"/>
    <w:rsid w:val="007C0605"/>
    <w:rsid w:val="007C31C9"/>
    <w:rsid w:val="007D22FC"/>
    <w:rsid w:val="008272AF"/>
    <w:rsid w:val="00877693"/>
    <w:rsid w:val="008925C5"/>
    <w:rsid w:val="008D30C6"/>
    <w:rsid w:val="008F6762"/>
    <w:rsid w:val="00A8589C"/>
    <w:rsid w:val="00B469FC"/>
    <w:rsid w:val="00B7171D"/>
    <w:rsid w:val="00C0106C"/>
    <w:rsid w:val="00C46FEE"/>
    <w:rsid w:val="00CD4F8C"/>
    <w:rsid w:val="00D23737"/>
    <w:rsid w:val="00E15F94"/>
    <w:rsid w:val="00FC1F28"/>
    <w:rsid w:val="028E0711"/>
    <w:rsid w:val="687169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31C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C31C9"/>
    <w:rPr>
      <w:color w:val="A60000"/>
      <w:u w:val="none"/>
    </w:rPr>
  </w:style>
  <w:style w:type="paragraph" w:styleId="a4">
    <w:name w:val="header"/>
    <w:basedOn w:val="a"/>
    <w:link w:val="Char"/>
    <w:rsid w:val="00C46F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46FEE"/>
    <w:rPr>
      <w:rFonts w:asciiTheme="minorHAnsi" w:eastAsiaTheme="minorEastAsia" w:hAnsiTheme="minorHAnsi" w:cstheme="minorBidi"/>
      <w:kern w:val="2"/>
      <w:sz w:val="18"/>
      <w:szCs w:val="18"/>
    </w:rPr>
  </w:style>
  <w:style w:type="paragraph" w:styleId="a5">
    <w:name w:val="footer"/>
    <w:basedOn w:val="a"/>
    <w:link w:val="Char0"/>
    <w:uiPriority w:val="99"/>
    <w:rsid w:val="00C46FEE"/>
    <w:pPr>
      <w:tabs>
        <w:tab w:val="center" w:pos="4153"/>
        <w:tab w:val="right" w:pos="8306"/>
      </w:tabs>
      <w:snapToGrid w:val="0"/>
      <w:jc w:val="left"/>
    </w:pPr>
    <w:rPr>
      <w:sz w:val="18"/>
      <w:szCs w:val="18"/>
    </w:rPr>
  </w:style>
  <w:style w:type="character" w:customStyle="1" w:styleId="Char0">
    <w:name w:val="页脚 Char"/>
    <w:basedOn w:val="a0"/>
    <w:link w:val="a5"/>
    <w:uiPriority w:val="99"/>
    <w:rsid w:val="00C46FEE"/>
    <w:rPr>
      <w:rFonts w:asciiTheme="minorHAnsi" w:eastAsiaTheme="minorEastAsia" w:hAnsiTheme="minorHAnsi" w:cstheme="minorBidi"/>
      <w:kern w:val="2"/>
      <w:sz w:val="18"/>
      <w:szCs w:val="18"/>
    </w:rPr>
  </w:style>
  <w:style w:type="paragraph" w:styleId="a6">
    <w:name w:val="Normal (Web)"/>
    <w:basedOn w:val="a"/>
    <w:uiPriority w:val="99"/>
    <w:unhideWhenUsed/>
    <w:rsid w:val="004F28C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31C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C31C9"/>
    <w:rPr>
      <w:color w:val="A60000"/>
      <w:u w:val="none"/>
    </w:rPr>
  </w:style>
  <w:style w:type="paragraph" w:styleId="a4">
    <w:name w:val="header"/>
    <w:basedOn w:val="a"/>
    <w:link w:val="Char"/>
    <w:rsid w:val="00C46F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46FEE"/>
    <w:rPr>
      <w:rFonts w:asciiTheme="minorHAnsi" w:eastAsiaTheme="minorEastAsia" w:hAnsiTheme="minorHAnsi" w:cstheme="minorBidi"/>
      <w:kern w:val="2"/>
      <w:sz w:val="18"/>
      <w:szCs w:val="18"/>
    </w:rPr>
  </w:style>
  <w:style w:type="paragraph" w:styleId="a5">
    <w:name w:val="footer"/>
    <w:basedOn w:val="a"/>
    <w:link w:val="Char0"/>
    <w:uiPriority w:val="99"/>
    <w:rsid w:val="00C46FEE"/>
    <w:pPr>
      <w:tabs>
        <w:tab w:val="center" w:pos="4153"/>
        <w:tab w:val="right" w:pos="8306"/>
      </w:tabs>
      <w:snapToGrid w:val="0"/>
      <w:jc w:val="left"/>
    </w:pPr>
    <w:rPr>
      <w:sz w:val="18"/>
      <w:szCs w:val="18"/>
    </w:rPr>
  </w:style>
  <w:style w:type="character" w:customStyle="1" w:styleId="Char0">
    <w:name w:val="页脚 Char"/>
    <w:basedOn w:val="a0"/>
    <w:link w:val="a5"/>
    <w:uiPriority w:val="99"/>
    <w:rsid w:val="00C46FEE"/>
    <w:rPr>
      <w:rFonts w:asciiTheme="minorHAnsi" w:eastAsiaTheme="minorEastAsia" w:hAnsiTheme="minorHAnsi" w:cstheme="minorBidi"/>
      <w:kern w:val="2"/>
      <w:sz w:val="18"/>
      <w:szCs w:val="18"/>
    </w:rPr>
  </w:style>
  <w:style w:type="paragraph" w:styleId="a6">
    <w:name w:val="Normal (Web)"/>
    <w:basedOn w:val="a"/>
    <w:uiPriority w:val="99"/>
    <w:unhideWhenUsed/>
    <w:rsid w:val="004F28C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1600445">
      <w:bodyDiv w:val="1"/>
      <w:marLeft w:val="0"/>
      <w:marRight w:val="0"/>
      <w:marTop w:val="0"/>
      <w:marBottom w:val="0"/>
      <w:divBdr>
        <w:top w:val="none" w:sz="0" w:space="0" w:color="auto"/>
        <w:left w:val="none" w:sz="0" w:space="0" w:color="auto"/>
        <w:bottom w:val="none" w:sz="0" w:space="0" w:color="auto"/>
        <w:right w:val="none" w:sz="0" w:space="0" w:color="auto"/>
      </w:divBdr>
    </w:div>
    <w:div w:id="286393065">
      <w:bodyDiv w:val="1"/>
      <w:marLeft w:val="0"/>
      <w:marRight w:val="0"/>
      <w:marTop w:val="0"/>
      <w:marBottom w:val="0"/>
      <w:divBdr>
        <w:top w:val="none" w:sz="0" w:space="0" w:color="auto"/>
        <w:left w:val="none" w:sz="0" w:space="0" w:color="auto"/>
        <w:bottom w:val="none" w:sz="0" w:space="0" w:color="auto"/>
        <w:right w:val="none" w:sz="0" w:space="0" w:color="auto"/>
      </w:divBdr>
    </w:div>
    <w:div w:id="460853498">
      <w:bodyDiv w:val="1"/>
      <w:marLeft w:val="0"/>
      <w:marRight w:val="0"/>
      <w:marTop w:val="0"/>
      <w:marBottom w:val="0"/>
      <w:divBdr>
        <w:top w:val="none" w:sz="0" w:space="0" w:color="auto"/>
        <w:left w:val="none" w:sz="0" w:space="0" w:color="auto"/>
        <w:bottom w:val="none" w:sz="0" w:space="0" w:color="auto"/>
        <w:right w:val="none" w:sz="0" w:space="0" w:color="auto"/>
      </w:divBdr>
    </w:div>
    <w:div w:id="1998340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User</cp:lastModifiedBy>
  <cp:revision>6</cp:revision>
  <dcterms:created xsi:type="dcterms:W3CDTF">2017-08-25T04:57:00Z</dcterms:created>
  <dcterms:modified xsi:type="dcterms:W3CDTF">2017-09-27T08:02:00Z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