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55" w:rsidRPr="00293A55" w:rsidRDefault="00293A55" w:rsidP="00293A55">
      <w:pPr>
        <w:widowControl/>
        <w:shd w:val="clear" w:color="auto" w:fill="FFFFFF"/>
        <w:spacing w:line="330" w:lineRule="atLeast"/>
        <w:jc w:val="center"/>
        <w:textAlignment w:val="baseline"/>
        <w:outlineLvl w:val="0"/>
        <w:rPr>
          <w:rFonts w:ascii="微软雅黑" w:eastAsia="微软雅黑" w:hAnsi="微软雅黑" w:cs="宋体"/>
          <w:b/>
          <w:bCs/>
          <w:color w:val="ED0000"/>
          <w:kern w:val="36"/>
          <w:sz w:val="24"/>
          <w:szCs w:val="24"/>
        </w:rPr>
      </w:pPr>
      <w:r w:rsidRPr="00293A55">
        <w:rPr>
          <w:rFonts w:ascii="微软雅黑" w:eastAsia="微软雅黑" w:hAnsi="微软雅黑" w:cs="宋体" w:hint="eastAsia"/>
          <w:b/>
          <w:bCs/>
          <w:color w:val="ED0000"/>
          <w:kern w:val="36"/>
          <w:sz w:val="24"/>
          <w:szCs w:val="24"/>
        </w:rPr>
        <w:t>《光明日报》上海电力学院：多彩的组织生活成为校园新风尚</w:t>
      </w:r>
    </w:p>
    <w:p w:rsidR="00293A55" w:rsidRPr="00293A55" w:rsidRDefault="00293A55" w:rsidP="00293A55">
      <w:pPr>
        <w:widowControl/>
        <w:shd w:val="clear" w:color="auto" w:fill="FFFFFF"/>
        <w:spacing w:line="480" w:lineRule="auto"/>
        <w:jc w:val="left"/>
        <w:textAlignment w:val="baseline"/>
        <w:rPr>
          <w:rFonts w:ascii="微软雅黑" w:eastAsia="微软雅黑" w:hAnsi="微软雅黑" w:cs="宋体" w:hint="eastAsia"/>
          <w:color w:val="333333"/>
          <w:kern w:val="0"/>
          <w:sz w:val="24"/>
          <w:szCs w:val="24"/>
        </w:rPr>
      </w:pPr>
      <w:r w:rsidRPr="00293A55">
        <w:rPr>
          <w:rFonts w:ascii="inherit" w:eastAsia="微软雅黑" w:hAnsi="inherit" w:cs="宋体"/>
          <w:b/>
          <w:bCs/>
          <w:color w:val="333333"/>
          <w:kern w:val="0"/>
          <w:sz w:val="24"/>
          <w:szCs w:val="24"/>
        </w:rPr>
        <w:t>【高校党建】</w:t>
      </w:r>
    </w:p>
    <w:p w:rsidR="00293A55" w:rsidRPr="00293A55" w:rsidRDefault="00293A55" w:rsidP="00293A55">
      <w:pPr>
        <w:widowControl/>
        <w:shd w:val="clear" w:color="auto" w:fill="FFFFFF"/>
        <w:spacing w:before="100" w:after="100" w:line="480" w:lineRule="auto"/>
        <w:jc w:val="left"/>
        <w:textAlignment w:val="baseline"/>
        <w:rPr>
          <w:rFonts w:ascii="微软雅黑" w:eastAsia="微软雅黑" w:hAnsi="微软雅黑" w:cs="宋体" w:hint="eastAsia"/>
          <w:color w:val="333333"/>
          <w:kern w:val="0"/>
          <w:sz w:val="24"/>
          <w:szCs w:val="24"/>
        </w:rPr>
      </w:pPr>
      <w:r w:rsidRPr="00293A55">
        <w:rPr>
          <w:rFonts w:ascii="微软雅黑" w:eastAsia="微软雅黑" w:hAnsi="微软雅黑" w:cs="宋体" w:hint="eastAsia"/>
          <w:color w:val="333333"/>
          <w:kern w:val="0"/>
          <w:sz w:val="24"/>
          <w:szCs w:val="24"/>
        </w:rPr>
        <w:t xml:space="preserve">　　一部名为《我骄傲，我是电娃》的情景剧，让上海电力学院电气工程学院学生第六党支部的主题党日活动进入高潮。这部由大学生党员自编、自导、自演的情景剧，以学生们亲身经历为素材，生动反映党领导下中国改革发展的成就。先进行演出，</w:t>
      </w:r>
      <w:proofErr w:type="gramStart"/>
      <w:r w:rsidRPr="00293A55">
        <w:rPr>
          <w:rFonts w:ascii="微软雅黑" w:eastAsia="微软雅黑" w:hAnsi="微软雅黑" w:cs="宋体" w:hint="eastAsia"/>
          <w:color w:val="333333"/>
          <w:kern w:val="0"/>
          <w:sz w:val="24"/>
          <w:szCs w:val="24"/>
        </w:rPr>
        <w:t>再现场</w:t>
      </w:r>
      <w:proofErr w:type="gramEnd"/>
      <w:r w:rsidRPr="00293A55">
        <w:rPr>
          <w:rFonts w:ascii="微软雅黑" w:eastAsia="微软雅黑" w:hAnsi="微软雅黑" w:cs="宋体" w:hint="eastAsia"/>
          <w:color w:val="333333"/>
          <w:kern w:val="0"/>
          <w:sz w:val="24"/>
          <w:szCs w:val="24"/>
        </w:rPr>
        <w:t>讨论，之后请专家点评，一个支部的组织生活成为整个学校的党员学习交流平台。</w:t>
      </w:r>
    </w:p>
    <w:p w:rsidR="00293A55" w:rsidRPr="00293A55" w:rsidRDefault="00293A55" w:rsidP="00293A55">
      <w:pPr>
        <w:widowControl/>
        <w:shd w:val="clear" w:color="auto" w:fill="FFFFFF"/>
        <w:spacing w:before="100" w:after="100" w:line="480" w:lineRule="auto"/>
        <w:jc w:val="left"/>
        <w:textAlignment w:val="baseline"/>
        <w:rPr>
          <w:rFonts w:ascii="微软雅黑" w:eastAsia="微软雅黑" w:hAnsi="微软雅黑" w:cs="宋体" w:hint="eastAsia"/>
          <w:color w:val="333333"/>
          <w:kern w:val="0"/>
          <w:sz w:val="24"/>
          <w:szCs w:val="24"/>
        </w:rPr>
      </w:pPr>
      <w:r w:rsidRPr="00293A55">
        <w:rPr>
          <w:rFonts w:ascii="微软雅黑" w:eastAsia="微软雅黑" w:hAnsi="微软雅黑" w:cs="宋体" w:hint="eastAsia"/>
          <w:color w:val="333333"/>
          <w:kern w:val="0"/>
          <w:sz w:val="24"/>
          <w:szCs w:val="24"/>
        </w:rPr>
        <w:t xml:space="preserve">　　在上海电力学院，基层党支部组织生活展示与观摩已经成为推动基层党建的有力举措。学校党委要求各支部组织生活“会前有方案、会中有点评、会后有反馈”。学校党委成员带头参加各自联系点支部的组织生活展示观摩，并做好指导和点评。</w:t>
      </w:r>
    </w:p>
    <w:p w:rsidR="00293A55" w:rsidRPr="00293A55" w:rsidRDefault="00293A55" w:rsidP="00293A55">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293A55">
        <w:rPr>
          <w:rFonts w:ascii="inherit" w:eastAsia="微软雅黑" w:hAnsi="inherit" w:cs="宋体"/>
          <w:b/>
          <w:bCs/>
          <w:color w:val="333333"/>
          <w:kern w:val="0"/>
          <w:sz w:val="24"/>
          <w:szCs w:val="24"/>
        </w:rPr>
        <w:t>组织生活会展示观摩，一个活动带动全校党员</w:t>
      </w:r>
    </w:p>
    <w:p w:rsidR="00293A55" w:rsidRPr="00293A55" w:rsidRDefault="00293A55" w:rsidP="00293A55">
      <w:pPr>
        <w:widowControl/>
        <w:shd w:val="clear" w:color="auto" w:fill="FFFFFF"/>
        <w:spacing w:before="100" w:after="100" w:line="480" w:lineRule="auto"/>
        <w:jc w:val="left"/>
        <w:textAlignment w:val="baseline"/>
        <w:rPr>
          <w:rFonts w:ascii="微软雅黑" w:eastAsia="微软雅黑" w:hAnsi="微软雅黑" w:cs="宋体" w:hint="eastAsia"/>
          <w:color w:val="333333"/>
          <w:kern w:val="0"/>
          <w:sz w:val="24"/>
          <w:szCs w:val="24"/>
        </w:rPr>
      </w:pPr>
      <w:r w:rsidRPr="00293A55">
        <w:rPr>
          <w:rFonts w:ascii="微软雅黑" w:eastAsia="微软雅黑" w:hAnsi="微软雅黑" w:cs="宋体" w:hint="eastAsia"/>
          <w:color w:val="333333"/>
          <w:kern w:val="0"/>
          <w:sz w:val="24"/>
          <w:szCs w:val="24"/>
        </w:rPr>
        <w:t xml:space="preserve">　　去年5月，上海电力学院组织了第一基层党支部组织生活现场展示与观摩活动。活动以“‘责任，作为一名共产党员该怎么做？’——学习讨论高校思想政治会议精神”为主题，电信学院两个师生共建支部党员围绕“立德树人”“课程思政”等话题各抒己见。“谈改革、话改革，应时代之问、做合格党员”“敢为先行者、勇当排头兵，以实际行动迎接十九大”“学身边的榜样，做正能量党员”……各支部都认真准备组织生活现场展示与观摩活动的主题。除在现场参加组织生活的党员外，全校的党员师生可以通过QQ群、</w:t>
      </w:r>
      <w:proofErr w:type="gramStart"/>
      <w:r w:rsidRPr="00293A55">
        <w:rPr>
          <w:rFonts w:ascii="微软雅黑" w:eastAsia="微软雅黑" w:hAnsi="微软雅黑" w:cs="宋体" w:hint="eastAsia"/>
          <w:color w:val="333333"/>
          <w:kern w:val="0"/>
          <w:sz w:val="24"/>
          <w:szCs w:val="24"/>
        </w:rPr>
        <w:t>微信群</w:t>
      </w:r>
      <w:proofErr w:type="gramEnd"/>
      <w:r w:rsidRPr="00293A55">
        <w:rPr>
          <w:rFonts w:ascii="微软雅黑" w:eastAsia="微软雅黑" w:hAnsi="微软雅黑" w:cs="宋体" w:hint="eastAsia"/>
          <w:color w:val="333333"/>
          <w:kern w:val="0"/>
          <w:sz w:val="24"/>
          <w:szCs w:val="24"/>
        </w:rPr>
        <w:t>与现场交流互动。师生们说，大家把“支部会”开成了“群英会”，组织生活的融入度更强了，质量更高了。</w:t>
      </w:r>
    </w:p>
    <w:p w:rsidR="00293A55" w:rsidRPr="00293A55" w:rsidRDefault="00293A55" w:rsidP="00293A55">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293A55">
        <w:rPr>
          <w:rFonts w:ascii="inherit" w:eastAsia="微软雅黑" w:hAnsi="inherit" w:cs="宋体"/>
          <w:b/>
          <w:bCs/>
          <w:color w:val="333333"/>
          <w:kern w:val="0"/>
          <w:sz w:val="24"/>
          <w:szCs w:val="24"/>
        </w:rPr>
        <w:lastRenderedPageBreak/>
        <w:t>支部书记</w:t>
      </w:r>
      <w:r w:rsidRPr="00293A55">
        <w:rPr>
          <w:rFonts w:ascii="inherit" w:eastAsia="微软雅黑" w:hAnsi="inherit" w:cs="宋体"/>
          <w:b/>
          <w:bCs/>
          <w:color w:val="333333"/>
          <w:kern w:val="0"/>
          <w:sz w:val="24"/>
          <w:szCs w:val="24"/>
        </w:rPr>
        <w:t>“</w:t>
      </w:r>
      <w:r w:rsidRPr="00293A55">
        <w:rPr>
          <w:rFonts w:ascii="inherit" w:eastAsia="微软雅黑" w:hAnsi="inherit" w:cs="宋体"/>
          <w:b/>
          <w:bCs/>
          <w:color w:val="333333"/>
          <w:kern w:val="0"/>
          <w:sz w:val="24"/>
          <w:szCs w:val="24"/>
        </w:rPr>
        <w:t>微党课</w:t>
      </w:r>
      <w:r w:rsidRPr="00293A55">
        <w:rPr>
          <w:rFonts w:ascii="inherit" w:eastAsia="微软雅黑" w:hAnsi="inherit" w:cs="宋体"/>
          <w:b/>
          <w:bCs/>
          <w:color w:val="333333"/>
          <w:kern w:val="0"/>
          <w:sz w:val="24"/>
          <w:szCs w:val="24"/>
        </w:rPr>
        <w:t>”</w:t>
      </w:r>
      <w:r w:rsidRPr="00293A55">
        <w:rPr>
          <w:rFonts w:ascii="inherit" w:eastAsia="微软雅黑" w:hAnsi="inherit" w:cs="宋体"/>
          <w:b/>
          <w:bCs/>
          <w:color w:val="333333"/>
          <w:kern w:val="0"/>
          <w:sz w:val="24"/>
          <w:szCs w:val="24"/>
        </w:rPr>
        <w:t>，提升基层干部党性素养</w:t>
      </w:r>
    </w:p>
    <w:p w:rsidR="00293A55" w:rsidRPr="00293A55" w:rsidRDefault="00293A55" w:rsidP="00293A55">
      <w:pPr>
        <w:widowControl/>
        <w:shd w:val="clear" w:color="auto" w:fill="FFFFFF"/>
        <w:spacing w:before="100" w:after="100" w:line="480" w:lineRule="auto"/>
        <w:jc w:val="left"/>
        <w:textAlignment w:val="baseline"/>
        <w:rPr>
          <w:rFonts w:ascii="微软雅黑" w:eastAsia="微软雅黑" w:hAnsi="微软雅黑" w:cs="宋体" w:hint="eastAsia"/>
          <w:color w:val="333333"/>
          <w:kern w:val="0"/>
          <w:sz w:val="24"/>
          <w:szCs w:val="24"/>
        </w:rPr>
      </w:pPr>
      <w:r w:rsidRPr="00293A55">
        <w:rPr>
          <w:rFonts w:ascii="微软雅黑" w:eastAsia="微软雅黑" w:hAnsi="微软雅黑" w:cs="宋体" w:hint="eastAsia"/>
          <w:color w:val="333333"/>
          <w:kern w:val="0"/>
          <w:sz w:val="24"/>
          <w:szCs w:val="24"/>
        </w:rPr>
        <w:t xml:space="preserve">　　“关于党员党性修养，你来问，我来答！”面对200多名党员评委，来自2015电气系统检测与控制研究生党支部的20岁出头的“小书记”邱亚鸣侃侃而谈，以互动答疑的形式讲了一堂10分钟的党课。邱亚鸣说：“面对的都是老党员，我给他们讲课还真是很紧张。”</w:t>
      </w:r>
    </w:p>
    <w:p w:rsidR="00293A55" w:rsidRPr="00293A55" w:rsidRDefault="00293A55" w:rsidP="00293A55">
      <w:pPr>
        <w:widowControl/>
        <w:shd w:val="clear" w:color="auto" w:fill="FFFFFF"/>
        <w:spacing w:before="100" w:after="100" w:line="480" w:lineRule="auto"/>
        <w:jc w:val="left"/>
        <w:textAlignment w:val="baseline"/>
        <w:rPr>
          <w:rFonts w:ascii="微软雅黑" w:eastAsia="微软雅黑" w:hAnsi="微软雅黑" w:cs="宋体" w:hint="eastAsia"/>
          <w:color w:val="333333"/>
          <w:kern w:val="0"/>
          <w:sz w:val="24"/>
          <w:szCs w:val="24"/>
        </w:rPr>
      </w:pPr>
      <w:r w:rsidRPr="00293A55">
        <w:rPr>
          <w:rFonts w:ascii="微软雅黑" w:eastAsia="微软雅黑" w:hAnsi="微软雅黑" w:cs="宋体" w:hint="eastAsia"/>
          <w:color w:val="333333"/>
          <w:kern w:val="0"/>
          <w:sz w:val="24"/>
          <w:szCs w:val="24"/>
        </w:rPr>
        <w:t xml:space="preserve">　　基层党支部书记“微党课”展示活动，已经成为上海电力学院每年迎接“七一”建党节的常规活动。从2016年至今，已有30多名党支部书记先后走上讲台。微党课只讲短短10分钟，现场坐着200名各级党组织书记、组织员、信息员，学校党员的QQ群、</w:t>
      </w:r>
      <w:proofErr w:type="gramStart"/>
      <w:r w:rsidRPr="00293A55">
        <w:rPr>
          <w:rFonts w:ascii="微软雅黑" w:eastAsia="微软雅黑" w:hAnsi="微软雅黑" w:cs="宋体" w:hint="eastAsia"/>
          <w:color w:val="333333"/>
          <w:kern w:val="0"/>
          <w:sz w:val="24"/>
          <w:szCs w:val="24"/>
        </w:rPr>
        <w:t>微信群</w:t>
      </w:r>
      <w:proofErr w:type="gramEnd"/>
      <w:r w:rsidRPr="00293A55">
        <w:rPr>
          <w:rFonts w:ascii="微软雅黑" w:eastAsia="微软雅黑" w:hAnsi="微软雅黑" w:cs="宋体" w:hint="eastAsia"/>
          <w:color w:val="333333"/>
          <w:kern w:val="0"/>
          <w:sz w:val="24"/>
          <w:szCs w:val="24"/>
        </w:rPr>
        <w:t>也在实时点评。讲课的支部书记们说：每节微党课，都是对自己党性的洗礼，更是对自己的激励。听课的党员们说：微党课很接地气，有关党的知识以润物细无声的方式传授，能产生强烈的思想共鸣。这种亮相展示、点评打分的方式，让基层党组织相互学习相互借鉴，倒</w:t>
      </w:r>
      <w:proofErr w:type="gramStart"/>
      <w:r w:rsidRPr="00293A55">
        <w:rPr>
          <w:rFonts w:ascii="微软雅黑" w:eastAsia="微软雅黑" w:hAnsi="微软雅黑" w:cs="宋体" w:hint="eastAsia"/>
          <w:color w:val="333333"/>
          <w:kern w:val="0"/>
          <w:sz w:val="24"/>
          <w:szCs w:val="24"/>
        </w:rPr>
        <w:t>逼基层</w:t>
      </w:r>
      <w:proofErr w:type="gramEnd"/>
      <w:r w:rsidRPr="00293A55">
        <w:rPr>
          <w:rFonts w:ascii="微软雅黑" w:eastAsia="微软雅黑" w:hAnsi="微软雅黑" w:cs="宋体" w:hint="eastAsia"/>
          <w:color w:val="333333"/>
          <w:kern w:val="0"/>
          <w:sz w:val="24"/>
          <w:szCs w:val="24"/>
        </w:rPr>
        <w:t>党组织负责人在党建中增强责任意识、主导意识，二级学院和基层党支部普遍开展“</w:t>
      </w:r>
      <w:proofErr w:type="gramStart"/>
      <w:r w:rsidRPr="00293A55">
        <w:rPr>
          <w:rFonts w:ascii="微软雅黑" w:eastAsia="微软雅黑" w:hAnsi="微软雅黑" w:cs="宋体" w:hint="eastAsia"/>
          <w:color w:val="333333"/>
          <w:kern w:val="0"/>
          <w:sz w:val="24"/>
          <w:szCs w:val="24"/>
        </w:rPr>
        <w:t>一</w:t>
      </w:r>
      <w:proofErr w:type="gramEnd"/>
      <w:r w:rsidRPr="00293A55">
        <w:rPr>
          <w:rFonts w:ascii="微软雅黑" w:eastAsia="微软雅黑" w:hAnsi="微软雅黑" w:cs="宋体" w:hint="eastAsia"/>
          <w:color w:val="333333"/>
          <w:kern w:val="0"/>
          <w:sz w:val="24"/>
          <w:szCs w:val="24"/>
        </w:rPr>
        <w:t>学院</w:t>
      </w:r>
      <w:proofErr w:type="gramStart"/>
      <w:r w:rsidRPr="00293A55">
        <w:rPr>
          <w:rFonts w:ascii="微软雅黑" w:eastAsia="微软雅黑" w:hAnsi="微软雅黑" w:cs="宋体" w:hint="eastAsia"/>
          <w:color w:val="333333"/>
          <w:kern w:val="0"/>
          <w:sz w:val="24"/>
          <w:szCs w:val="24"/>
        </w:rPr>
        <w:t>一</w:t>
      </w:r>
      <w:proofErr w:type="gramEnd"/>
      <w:r w:rsidRPr="00293A55">
        <w:rPr>
          <w:rFonts w:ascii="微软雅黑" w:eastAsia="微软雅黑" w:hAnsi="微软雅黑" w:cs="宋体" w:hint="eastAsia"/>
          <w:color w:val="333333"/>
          <w:kern w:val="0"/>
          <w:sz w:val="24"/>
          <w:szCs w:val="24"/>
        </w:rPr>
        <w:t>品牌”、“</w:t>
      </w:r>
      <w:proofErr w:type="gramStart"/>
      <w:r w:rsidRPr="00293A55">
        <w:rPr>
          <w:rFonts w:ascii="微软雅黑" w:eastAsia="微软雅黑" w:hAnsi="微软雅黑" w:cs="宋体" w:hint="eastAsia"/>
          <w:color w:val="333333"/>
          <w:kern w:val="0"/>
          <w:sz w:val="24"/>
          <w:szCs w:val="24"/>
        </w:rPr>
        <w:t>一</w:t>
      </w:r>
      <w:proofErr w:type="gramEnd"/>
      <w:r w:rsidRPr="00293A55">
        <w:rPr>
          <w:rFonts w:ascii="微软雅黑" w:eastAsia="微软雅黑" w:hAnsi="微软雅黑" w:cs="宋体" w:hint="eastAsia"/>
          <w:color w:val="333333"/>
          <w:kern w:val="0"/>
          <w:sz w:val="24"/>
          <w:szCs w:val="24"/>
        </w:rPr>
        <w:t>支部</w:t>
      </w:r>
      <w:proofErr w:type="gramStart"/>
      <w:r w:rsidRPr="00293A55">
        <w:rPr>
          <w:rFonts w:ascii="微软雅黑" w:eastAsia="微软雅黑" w:hAnsi="微软雅黑" w:cs="宋体" w:hint="eastAsia"/>
          <w:color w:val="333333"/>
          <w:kern w:val="0"/>
          <w:sz w:val="24"/>
          <w:szCs w:val="24"/>
        </w:rPr>
        <w:t>一</w:t>
      </w:r>
      <w:proofErr w:type="gramEnd"/>
      <w:r w:rsidRPr="00293A55">
        <w:rPr>
          <w:rFonts w:ascii="微软雅黑" w:eastAsia="微软雅黑" w:hAnsi="微软雅黑" w:cs="宋体" w:hint="eastAsia"/>
          <w:color w:val="333333"/>
          <w:kern w:val="0"/>
          <w:sz w:val="24"/>
          <w:szCs w:val="24"/>
        </w:rPr>
        <w:t>品牌”活动，党建品牌不断涌现，基层党组织的吸引力、凝聚力和战斗力进一步增强。</w:t>
      </w:r>
    </w:p>
    <w:p w:rsidR="00293A55" w:rsidRPr="00293A55" w:rsidRDefault="00293A55" w:rsidP="00293A55">
      <w:pPr>
        <w:widowControl/>
        <w:shd w:val="clear" w:color="auto" w:fill="FFFFFF"/>
        <w:spacing w:line="480" w:lineRule="auto"/>
        <w:jc w:val="left"/>
        <w:textAlignment w:val="baseline"/>
        <w:rPr>
          <w:rFonts w:ascii="微软雅黑" w:eastAsia="微软雅黑" w:hAnsi="微软雅黑" w:cs="宋体" w:hint="eastAsia"/>
          <w:color w:val="333333"/>
          <w:kern w:val="0"/>
          <w:sz w:val="24"/>
          <w:szCs w:val="24"/>
        </w:rPr>
      </w:pPr>
      <w:r w:rsidRPr="00293A55">
        <w:rPr>
          <w:rFonts w:ascii="inherit" w:eastAsia="微软雅黑" w:hAnsi="inherit" w:cs="宋体"/>
          <w:b/>
          <w:bCs/>
          <w:color w:val="333333"/>
          <w:kern w:val="0"/>
          <w:sz w:val="24"/>
          <w:szCs w:val="24"/>
        </w:rPr>
        <w:t> </w:t>
      </w:r>
      <w:r w:rsidRPr="00293A55">
        <w:rPr>
          <w:rFonts w:ascii="inherit" w:eastAsia="微软雅黑" w:hAnsi="inherit" w:cs="宋体"/>
          <w:b/>
          <w:bCs/>
          <w:color w:val="333333"/>
          <w:kern w:val="0"/>
          <w:sz w:val="24"/>
          <w:szCs w:val="24"/>
        </w:rPr>
        <w:t>（本报记者</w:t>
      </w:r>
      <w:r w:rsidRPr="00293A55">
        <w:rPr>
          <w:rFonts w:ascii="inherit" w:eastAsia="微软雅黑" w:hAnsi="inherit" w:cs="宋体"/>
          <w:b/>
          <w:bCs/>
          <w:color w:val="333333"/>
          <w:kern w:val="0"/>
          <w:sz w:val="24"/>
          <w:szCs w:val="24"/>
        </w:rPr>
        <w:t> </w:t>
      </w:r>
      <w:r w:rsidRPr="00293A55">
        <w:rPr>
          <w:rFonts w:ascii="inherit" w:eastAsia="微软雅黑" w:hAnsi="inherit" w:cs="宋体"/>
          <w:b/>
          <w:bCs/>
          <w:color w:val="333333"/>
          <w:kern w:val="0"/>
          <w:sz w:val="24"/>
          <w:szCs w:val="24"/>
        </w:rPr>
        <w:t>曹继军</w:t>
      </w:r>
      <w:r w:rsidRPr="00293A55">
        <w:rPr>
          <w:rFonts w:ascii="inherit" w:eastAsia="微软雅黑" w:hAnsi="inherit" w:cs="宋体"/>
          <w:b/>
          <w:bCs/>
          <w:color w:val="333333"/>
          <w:kern w:val="0"/>
          <w:sz w:val="24"/>
          <w:szCs w:val="24"/>
        </w:rPr>
        <w:t> </w:t>
      </w:r>
      <w:r w:rsidRPr="00293A55">
        <w:rPr>
          <w:rFonts w:ascii="inherit" w:eastAsia="微软雅黑" w:hAnsi="inherit" w:cs="宋体"/>
          <w:b/>
          <w:bCs/>
          <w:color w:val="333333"/>
          <w:kern w:val="0"/>
          <w:sz w:val="24"/>
          <w:szCs w:val="24"/>
        </w:rPr>
        <w:t>本报通讯员</w:t>
      </w:r>
      <w:r w:rsidRPr="00293A55">
        <w:rPr>
          <w:rFonts w:ascii="inherit" w:eastAsia="微软雅黑" w:hAnsi="inherit" w:cs="宋体"/>
          <w:b/>
          <w:bCs/>
          <w:color w:val="333333"/>
          <w:kern w:val="0"/>
          <w:sz w:val="24"/>
          <w:szCs w:val="24"/>
        </w:rPr>
        <w:t> </w:t>
      </w:r>
      <w:r w:rsidRPr="00293A55">
        <w:rPr>
          <w:rFonts w:ascii="inherit" w:eastAsia="微软雅黑" w:hAnsi="inherit" w:cs="宋体"/>
          <w:b/>
          <w:bCs/>
          <w:color w:val="333333"/>
          <w:kern w:val="0"/>
          <w:sz w:val="24"/>
          <w:szCs w:val="24"/>
        </w:rPr>
        <w:t>王琦）</w:t>
      </w:r>
    </w:p>
    <w:p w:rsidR="00293A55" w:rsidRPr="00293A55" w:rsidRDefault="00293A55" w:rsidP="00293A55">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293A55">
        <w:rPr>
          <w:rFonts w:ascii="微软雅黑" w:eastAsia="微软雅黑" w:hAnsi="微软雅黑" w:cs="宋体"/>
          <w:noProof/>
          <w:color w:val="333333"/>
          <w:kern w:val="0"/>
          <w:sz w:val="24"/>
          <w:szCs w:val="24"/>
        </w:rPr>
        <w:lastRenderedPageBreak/>
        <w:drawing>
          <wp:inline distT="0" distB="0" distL="0" distR="0">
            <wp:extent cx="3810000" cy="5403850"/>
            <wp:effectExtent l="19050" t="0" r="0" b="0"/>
            <wp:docPr id="1" name="图片 1" descr="http://news.shiep.edu.cn/_upload/article/images/ae/4c/6877757b487ca659fcbe8f637760/e6e02e72-41be-41f1-8a4d-1d6380195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hiep.edu.cn/_upload/article/images/ae/4c/6877757b487ca659fcbe8f637760/e6e02e72-41be-41f1-8a4d-1d638019501c.jpg"/>
                    <pic:cNvPicPr>
                      <a:picLocks noChangeAspect="1" noChangeArrowheads="1"/>
                    </pic:cNvPicPr>
                  </pic:nvPicPr>
                  <pic:blipFill>
                    <a:blip r:embed="rId4" cstate="print"/>
                    <a:srcRect/>
                    <a:stretch>
                      <a:fillRect/>
                    </a:stretch>
                  </pic:blipFill>
                  <pic:spPr bwMode="auto">
                    <a:xfrm>
                      <a:off x="0" y="0"/>
                      <a:ext cx="3810000" cy="5403850"/>
                    </a:xfrm>
                    <a:prstGeom prst="rect">
                      <a:avLst/>
                    </a:prstGeom>
                    <a:noFill/>
                    <a:ln w="9525">
                      <a:noFill/>
                      <a:miter lim="800000"/>
                      <a:headEnd/>
                      <a:tailEnd/>
                    </a:ln>
                  </pic:spPr>
                </pic:pic>
              </a:graphicData>
            </a:graphic>
          </wp:inline>
        </w:drawing>
      </w:r>
    </w:p>
    <w:p w:rsidR="00334EC7" w:rsidRPr="00293A55" w:rsidRDefault="00334EC7">
      <w:pPr>
        <w:rPr>
          <w:sz w:val="24"/>
          <w:szCs w:val="24"/>
        </w:rPr>
      </w:pPr>
    </w:p>
    <w:sectPr w:rsidR="00334EC7" w:rsidRPr="00293A55" w:rsidSect="00334E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A55"/>
    <w:rsid w:val="00293A55"/>
    <w:rsid w:val="00334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C7"/>
    <w:pPr>
      <w:widowControl w:val="0"/>
      <w:jc w:val="both"/>
    </w:pPr>
  </w:style>
  <w:style w:type="paragraph" w:styleId="1">
    <w:name w:val="heading 1"/>
    <w:basedOn w:val="a"/>
    <w:link w:val="1Char"/>
    <w:uiPriority w:val="9"/>
    <w:qFormat/>
    <w:rsid w:val="00293A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3A55"/>
    <w:rPr>
      <w:rFonts w:ascii="宋体" w:eastAsia="宋体" w:hAnsi="宋体" w:cs="宋体"/>
      <w:b/>
      <w:bCs/>
      <w:kern w:val="36"/>
      <w:sz w:val="48"/>
      <w:szCs w:val="48"/>
    </w:rPr>
  </w:style>
  <w:style w:type="paragraph" w:customStyle="1" w:styleId="article-metas">
    <w:name w:val="article-metas"/>
    <w:basedOn w:val="a"/>
    <w:rsid w:val="00293A55"/>
    <w:pPr>
      <w:widowControl/>
      <w:spacing w:before="100" w:beforeAutospacing="1" w:after="100" w:afterAutospacing="1"/>
      <w:jc w:val="left"/>
    </w:pPr>
    <w:rPr>
      <w:rFonts w:ascii="宋体" w:eastAsia="宋体" w:hAnsi="宋体" w:cs="宋体"/>
      <w:kern w:val="0"/>
      <w:sz w:val="24"/>
      <w:szCs w:val="24"/>
    </w:rPr>
  </w:style>
  <w:style w:type="character" w:customStyle="1" w:styleId="article-update">
    <w:name w:val="article-update"/>
    <w:basedOn w:val="a0"/>
    <w:rsid w:val="00293A55"/>
  </w:style>
  <w:style w:type="character" w:customStyle="1" w:styleId="article-department">
    <w:name w:val="article-department"/>
    <w:basedOn w:val="a0"/>
    <w:rsid w:val="00293A55"/>
  </w:style>
  <w:style w:type="character" w:customStyle="1" w:styleId="article-views">
    <w:name w:val="article-views"/>
    <w:basedOn w:val="a0"/>
    <w:rsid w:val="00293A55"/>
  </w:style>
  <w:style w:type="character" w:customStyle="1" w:styleId="wpvisitcount">
    <w:name w:val="wp_visitcount"/>
    <w:basedOn w:val="a0"/>
    <w:rsid w:val="00293A55"/>
  </w:style>
  <w:style w:type="paragraph" w:styleId="a3">
    <w:name w:val="Normal (Web)"/>
    <w:basedOn w:val="a"/>
    <w:uiPriority w:val="99"/>
    <w:semiHidden/>
    <w:unhideWhenUsed/>
    <w:rsid w:val="00293A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3A55"/>
    <w:rPr>
      <w:b/>
      <w:bCs/>
    </w:rPr>
  </w:style>
  <w:style w:type="paragraph" w:styleId="a5">
    <w:name w:val="Balloon Text"/>
    <w:basedOn w:val="a"/>
    <w:link w:val="Char"/>
    <w:uiPriority w:val="99"/>
    <w:semiHidden/>
    <w:unhideWhenUsed/>
    <w:rsid w:val="00293A55"/>
    <w:rPr>
      <w:sz w:val="18"/>
      <w:szCs w:val="18"/>
    </w:rPr>
  </w:style>
  <w:style w:type="character" w:customStyle="1" w:styleId="Char">
    <w:name w:val="批注框文本 Char"/>
    <w:basedOn w:val="a0"/>
    <w:link w:val="a5"/>
    <w:uiPriority w:val="99"/>
    <w:semiHidden/>
    <w:rsid w:val="00293A55"/>
    <w:rPr>
      <w:sz w:val="18"/>
      <w:szCs w:val="18"/>
    </w:rPr>
  </w:style>
</w:styles>
</file>

<file path=word/webSettings.xml><?xml version="1.0" encoding="utf-8"?>
<w:webSettings xmlns:r="http://schemas.openxmlformats.org/officeDocument/2006/relationships" xmlns:w="http://schemas.openxmlformats.org/wordprocessingml/2006/main">
  <w:divs>
    <w:div w:id="374088734">
      <w:bodyDiv w:val="1"/>
      <w:marLeft w:val="0"/>
      <w:marRight w:val="0"/>
      <w:marTop w:val="0"/>
      <w:marBottom w:val="0"/>
      <w:divBdr>
        <w:top w:val="none" w:sz="0" w:space="0" w:color="auto"/>
        <w:left w:val="none" w:sz="0" w:space="0" w:color="auto"/>
        <w:bottom w:val="none" w:sz="0" w:space="0" w:color="auto"/>
        <w:right w:val="none" w:sz="0" w:space="0" w:color="auto"/>
      </w:divBdr>
      <w:divsChild>
        <w:div w:id="986936716">
          <w:marLeft w:val="0"/>
          <w:marRight w:val="0"/>
          <w:marTop w:val="0"/>
          <w:marBottom w:val="0"/>
          <w:divBdr>
            <w:top w:val="none" w:sz="0" w:space="0" w:color="auto"/>
            <w:left w:val="none" w:sz="0" w:space="0" w:color="auto"/>
            <w:bottom w:val="none" w:sz="0" w:space="0" w:color="auto"/>
            <w:right w:val="none" w:sz="0" w:space="0" w:color="auto"/>
          </w:divBdr>
          <w:divsChild>
            <w:div w:id="437408181">
              <w:marLeft w:val="0"/>
              <w:marRight w:val="0"/>
              <w:marTop w:val="0"/>
              <w:marBottom w:val="0"/>
              <w:divBdr>
                <w:top w:val="none" w:sz="0" w:space="0" w:color="auto"/>
                <w:left w:val="none" w:sz="0" w:space="0" w:color="auto"/>
                <w:bottom w:val="none" w:sz="0" w:space="0" w:color="auto"/>
                <w:right w:val="none" w:sz="0" w:space="0" w:color="auto"/>
              </w:divBdr>
              <w:divsChild>
                <w:div w:id="891842922">
                  <w:marLeft w:val="0"/>
                  <w:marRight w:val="0"/>
                  <w:marTop w:val="0"/>
                  <w:marBottom w:val="0"/>
                  <w:divBdr>
                    <w:top w:val="none" w:sz="0" w:space="0" w:color="auto"/>
                    <w:left w:val="none" w:sz="0" w:space="0" w:color="auto"/>
                    <w:bottom w:val="none" w:sz="0" w:space="0" w:color="auto"/>
                    <w:right w:val="none" w:sz="0" w:space="0" w:color="auto"/>
                  </w:divBdr>
                  <w:divsChild>
                    <w:div w:id="4659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2018-11-05T08:33:00Z</dcterms:created>
  <dcterms:modified xsi:type="dcterms:W3CDTF">2018-11-05T08:34:00Z</dcterms:modified>
</cp:coreProperties>
</file>