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2BD66" w14:textId="77777777" w:rsidR="00382B9C" w:rsidRDefault="00382B9C" w:rsidP="00382B9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82B9C">
        <w:rPr>
          <w:rFonts w:asciiTheme="majorEastAsia" w:eastAsiaTheme="majorEastAsia" w:hAnsiTheme="majorEastAsia"/>
          <w:sz w:val="36"/>
          <w:szCs w:val="36"/>
        </w:rPr>
        <w:t>上海电力大学召开</w:t>
      </w:r>
      <w:r w:rsidRPr="00382B9C">
        <w:rPr>
          <w:rFonts w:asciiTheme="majorEastAsia" w:eastAsiaTheme="majorEastAsia" w:hAnsiTheme="majorEastAsia" w:hint="eastAsia"/>
          <w:sz w:val="36"/>
          <w:szCs w:val="36"/>
        </w:rPr>
        <w:t>2</w:t>
      </w:r>
      <w:r w:rsidRPr="00382B9C">
        <w:rPr>
          <w:rFonts w:asciiTheme="majorEastAsia" w:eastAsiaTheme="majorEastAsia" w:hAnsiTheme="majorEastAsia"/>
          <w:sz w:val="36"/>
          <w:szCs w:val="36"/>
        </w:rPr>
        <w:t>019年度干部经济责任审计</w:t>
      </w:r>
    </w:p>
    <w:p w14:paraId="5288D329" w14:textId="77777777" w:rsidR="00C55C61" w:rsidRDefault="00382B9C" w:rsidP="00382B9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82B9C">
        <w:rPr>
          <w:rFonts w:asciiTheme="majorEastAsia" w:eastAsiaTheme="majorEastAsia" w:hAnsiTheme="majorEastAsia"/>
          <w:sz w:val="36"/>
          <w:szCs w:val="36"/>
        </w:rPr>
        <w:t>结果反馈暨审计整改工作专题会议</w:t>
      </w:r>
    </w:p>
    <w:p w14:paraId="6619B551" w14:textId="52612028" w:rsidR="00382B9C" w:rsidRDefault="00382B9C" w:rsidP="00382B9C">
      <w:pPr>
        <w:spacing w:beforeLines="100" w:before="312"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020年</w:t>
      </w:r>
      <w:r>
        <w:rPr>
          <w:rFonts w:asciiTheme="minorEastAsia" w:hAnsiTheme="minorEastAsia" w:hint="eastAsia"/>
          <w:sz w:val="28"/>
          <w:szCs w:val="28"/>
        </w:rPr>
        <w:t>5月1</w:t>
      </w:r>
      <w:r>
        <w:rPr>
          <w:rFonts w:asciiTheme="minorEastAsia" w:hAnsiTheme="minorEastAsia"/>
          <w:sz w:val="28"/>
          <w:szCs w:val="28"/>
        </w:rPr>
        <w:t>8日上午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382B9C">
        <w:rPr>
          <w:rFonts w:asciiTheme="minorEastAsia" w:hAnsiTheme="minorEastAsia"/>
          <w:sz w:val="28"/>
          <w:szCs w:val="28"/>
        </w:rPr>
        <w:t>上海电力大学</w:t>
      </w:r>
      <w:r w:rsidRPr="00382B9C">
        <w:rPr>
          <w:rFonts w:asciiTheme="minorEastAsia" w:hAnsiTheme="minorEastAsia" w:hint="eastAsia"/>
          <w:sz w:val="28"/>
          <w:szCs w:val="28"/>
        </w:rPr>
        <w:t>2</w:t>
      </w:r>
      <w:r w:rsidRPr="00382B9C">
        <w:rPr>
          <w:rFonts w:asciiTheme="minorEastAsia" w:hAnsiTheme="minorEastAsia"/>
          <w:sz w:val="28"/>
          <w:szCs w:val="28"/>
        </w:rPr>
        <w:t>019</w:t>
      </w:r>
      <w:r>
        <w:rPr>
          <w:rFonts w:asciiTheme="minorEastAsia" w:hAnsiTheme="minorEastAsia"/>
          <w:sz w:val="28"/>
          <w:szCs w:val="28"/>
        </w:rPr>
        <w:t>年度干部经济责任</w:t>
      </w:r>
      <w:r w:rsidRPr="00382B9C">
        <w:rPr>
          <w:rFonts w:asciiTheme="minorEastAsia" w:hAnsiTheme="minorEastAsia"/>
          <w:sz w:val="28"/>
          <w:szCs w:val="28"/>
        </w:rPr>
        <w:t>审计结果反馈暨审计整改工作专题会议</w:t>
      </w:r>
      <w:r>
        <w:rPr>
          <w:rFonts w:asciiTheme="minorEastAsia" w:hAnsiTheme="minorEastAsia"/>
          <w:sz w:val="28"/>
          <w:szCs w:val="28"/>
        </w:rPr>
        <w:t>在杨浦校区</w:t>
      </w:r>
      <w:r w:rsidR="00596A25">
        <w:rPr>
          <w:rFonts w:asciiTheme="minorEastAsia" w:hAnsiTheme="minorEastAsia" w:hint="eastAsia"/>
          <w:sz w:val="28"/>
          <w:szCs w:val="28"/>
        </w:rPr>
        <w:t>图文中心</w:t>
      </w:r>
      <w:r>
        <w:rPr>
          <w:rFonts w:asciiTheme="minorEastAsia" w:hAnsiTheme="minorEastAsia"/>
          <w:sz w:val="28"/>
          <w:szCs w:val="28"/>
        </w:rPr>
        <w:t>召开</w:t>
      </w:r>
      <w:r>
        <w:rPr>
          <w:rFonts w:asciiTheme="minorEastAsia" w:hAnsiTheme="minorEastAsia" w:hint="eastAsia"/>
          <w:sz w:val="28"/>
          <w:szCs w:val="28"/>
        </w:rPr>
        <w:t>。</w:t>
      </w:r>
      <w:r w:rsidR="003512CE">
        <w:rPr>
          <w:rFonts w:asciiTheme="minorEastAsia" w:hAnsiTheme="minorEastAsia" w:hint="eastAsia"/>
          <w:sz w:val="28"/>
          <w:szCs w:val="28"/>
        </w:rPr>
        <w:t>2</w:t>
      </w:r>
      <w:r w:rsidR="003512CE">
        <w:rPr>
          <w:rFonts w:asciiTheme="minorEastAsia" w:hAnsiTheme="minorEastAsia"/>
          <w:sz w:val="28"/>
          <w:szCs w:val="28"/>
        </w:rPr>
        <w:t>019年度干部经济责任审计对象</w:t>
      </w:r>
      <w:r w:rsidR="003512CE">
        <w:rPr>
          <w:rFonts w:asciiTheme="minorEastAsia" w:hAnsiTheme="minorEastAsia" w:hint="eastAsia"/>
          <w:sz w:val="28"/>
          <w:szCs w:val="28"/>
        </w:rPr>
        <w:t>、相关</w:t>
      </w:r>
      <w:r w:rsidR="00596A25">
        <w:rPr>
          <w:rFonts w:asciiTheme="minorEastAsia" w:hAnsiTheme="minorEastAsia" w:hint="eastAsia"/>
          <w:sz w:val="28"/>
          <w:szCs w:val="28"/>
        </w:rPr>
        <w:t>二级学院</w:t>
      </w:r>
      <w:r w:rsidR="003512CE">
        <w:rPr>
          <w:rFonts w:asciiTheme="minorEastAsia" w:hAnsiTheme="minorEastAsia" w:hint="eastAsia"/>
          <w:sz w:val="28"/>
          <w:szCs w:val="28"/>
        </w:rPr>
        <w:t>和部门负责人、审计干部等2</w:t>
      </w:r>
      <w:r w:rsidR="003512CE">
        <w:rPr>
          <w:rFonts w:asciiTheme="minorEastAsia" w:hAnsiTheme="minorEastAsia"/>
          <w:sz w:val="28"/>
          <w:szCs w:val="28"/>
        </w:rPr>
        <w:t>0多人与会</w:t>
      </w:r>
      <w:r w:rsidR="003512CE">
        <w:rPr>
          <w:rFonts w:asciiTheme="minorEastAsia" w:hAnsiTheme="minorEastAsia" w:hint="eastAsia"/>
          <w:sz w:val="28"/>
          <w:szCs w:val="28"/>
        </w:rPr>
        <w:t>，</w:t>
      </w:r>
      <w:r w:rsidR="003512CE">
        <w:rPr>
          <w:rFonts w:asciiTheme="minorEastAsia" w:hAnsiTheme="minorEastAsia"/>
          <w:sz w:val="28"/>
          <w:szCs w:val="28"/>
        </w:rPr>
        <w:t>校总会计师张川出席会议</w:t>
      </w:r>
      <w:r w:rsidR="00BF7DF7">
        <w:rPr>
          <w:rFonts w:asciiTheme="minorEastAsia" w:hAnsiTheme="minorEastAsia" w:hint="eastAsia"/>
          <w:sz w:val="28"/>
          <w:szCs w:val="28"/>
        </w:rPr>
        <w:t>并</w:t>
      </w:r>
      <w:r w:rsidR="003512CE">
        <w:rPr>
          <w:rFonts w:asciiTheme="minorEastAsia" w:hAnsiTheme="minorEastAsia"/>
          <w:sz w:val="28"/>
          <w:szCs w:val="28"/>
        </w:rPr>
        <w:t>发表讲话</w:t>
      </w:r>
      <w:r w:rsidR="003512CE">
        <w:rPr>
          <w:rFonts w:asciiTheme="minorEastAsia" w:hAnsiTheme="minorEastAsia" w:hint="eastAsia"/>
          <w:sz w:val="28"/>
          <w:szCs w:val="28"/>
        </w:rPr>
        <w:t>。</w:t>
      </w:r>
    </w:p>
    <w:p w14:paraId="034DD413" w14:textId="217CBFC9" w:rsidR="003512CE" w:rsidRDefault="003512CE" w:rsidP="003512CE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审计处负责同志</w:t>
      </w:r>
      <w:r w:rsidR="00596A25">
        <w:rPr>
          <w:rFonts w:asciiTheme="minorEastAsia" w:hAnsiTheme="minorEastAsia" w:hint="eastAsia"/>
          <w:sz w:val="28"/>
          <w:szCs w:val="28"/>
        </w:rPr>
        <w:t>就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019年度干部经济责任审计</w:t>
      </w:r>
      <w:r w:rsidR="00596A25">
        <w:rPr>
          <w:rFonts w:asciiTheme="minorEastAsia" w:hAnsiTheme="minorEastAsia" w:hint="eastAsia"/>
          <w:sz w:val="28"/>
          <w:szCs w:val="28"/>
        </w:rPr>
        <w:t>结果情况进行反馈，</w:t>
      </w:r>
      <w:r w:rsidR="00722CD6">
        <w:rPr>
          <w:rFonts w:asciiTheme="minorEastAsia" w:hAnsiTheme="minorEastAsia"/>
          <w:sz w:val="28"/>
          <w:szCs w:val="28"/>
        </w:rPr>
        <w:t>首先肯定</w:t>
      </w:r>
      <w:r w:rsidR="00596A25">
        <w:rPr>
          <w:rFonts w:asciiTheme="minorEastAsia" w:hAnsiTheme="minorEastAsia" w:hint="eastAsia"/>
          <w:sz w:val="28"/>
          <w:szCs w:val="28"/>
        </w:rPr>
        <w:t>相关1</w:t>
      </w:r>
      <w:r w:rsidR="00596A25">
        <w:rPr>
          <w:rFonts w:asciiTheme="minorEastAsia" w:hAnsiTheme="minorEastAsia"/>
          <w:sz w:val="28"/>
          <w:szCs w:val="28"/>
        </w:rPr>
        <w:t>2</w:t>
      </w:r>
      <w:r w:rsidR="00596A25">
        <w:rPr>
          <w:rFonts w:asciiTheme="minorEastAsia" w:hAnsiTheme="minorEastAsia" w:hint="eastAsia"/>
          <w:sz w:val="28"/>
          <w:szCs w:val="28"/>
        </w:rPr>
        <w:t>名</w:t>
      </w:r>
      <w:r w:rsidR="00722CD6">
        <w:rPr>
          <w:rFonts w:asciiTheme="minorEastAsia" w:hAnsiTheme="minorEastAsia"/>
          <w:sz w:val="28"/>
          <w:szCs w:val="28"/>
        </w:rPr>
        <w:t>干部</w:t>
      </w:r>
      <w:r w:rsidR="00596A25">
        <w:rPr>
          <w:rFonts w:asciiTheme="minorEastAsia" w:hAnsiTheme="minorEastAsia" w:hint="eastAsia"/>
          <w:sz w:val="28"/>
          <w:szCs w:val="28"/>
        </w:rPr>
        <w:t>的</w:t>
      </w:r>
      <w:r w:rsidR="00722CD6">
        <w:rPr>
          <w:rFonts w:asciiTheme="minorEastAsia" w:hAnsiTheme="minorEastAsia"/>
          <w:sz w:val="28"/>
          <w:szCs w:val="28"/>
        </w:rPr>
        <w:t>经济责任审计</w:t>
      </w:r>
      <w:r w:rsidR="00596A25">
        <w:rPr>
          <w:rFonts w:asciiTheme="minorEastAsia" w:hAnsiTheme="minorEastAsia" w:hint="eastAsia"/>
          <w:sz w:val="28"/>
          <w:szCs w:val="28"/>
        </w:rPr>
        <w:t>报告</w:t>
      </w:r>
      <w:r w:rsidR="00722CD6">
        <w:rPr>
          <w:rFonts w:asciiTheme="minorEastAsia" w:hAnsiTheme="minorEastAsia"/>
          <w:sz w:val="28"/>
          <w:szCs w:val="28"/>
        </w:rPr>
        <w:t>总体</w:t>
      </w:r>
      <w:r w:rsidR="00596A25">
        <w:rPr>
          <w:rFonts w:asciiTheme="minorEastAsia" w:hAnsiTheme="minorEastAsia" w:hint="eastAsia"/>
          <w:sz w:val="28"/>
          <w:szCs w:val="28"/>
        </w:rPr>
        <w:t>评价</w:t>
      </w:r>
      <w:r w:rsidR="00722CD6">
        <w:rPr>
          <w:rFonts w:asciiTheme="minorEastAsia" w:hAnsiTheme="minorEastAsia"/>
          <w:sz w:val="28"/>
          <w:szCs w:val="28"/>
        </w:rPr>
        <w:t>良好</w:t>
      </w:r>
      <w:r w:rsidR="00722CD6">
        <w:rPr>
          <w:rFonts w:asciiTheme="minorEastAsia" w:hAnsiTheme="minorEastAsia" w:hint="eastAsia"/>
          <w:sz w:val="28"/>
          <w:szCs w:val="28"/>
        </w:rPr>
        <w:t>，</w:t>
      </w:r>
      <w:r w:rsidR="00722CD6">
        <w:rPr>
          <w:rFonts w:asciiTheme="minorEastAsia" w:hAnsiTheme="minorEastAsia"/>
          <w:sz w:val="28"/>
          <w:szCs w:val="28"/>
        </w:rPr>
        <w:t>对</w:t>
      </w:r>
      <w:r w:rsidR="00596A25">
        <w:rPr>
          <w:rFonts w:asciiTheme="minorEastAsia" w:hAnsiTheme="minorEastAsia" w:hint="eastAsia"/>
          <w:sz w:val="28"/>
          <w:szCs w:val="28"/>
        </w:rPr>
        <w:t>其中9份</w:t>
      </w:r>
      <w:r w:rsidR="00722CD6">
        <w:rPr>
          <w:rFonts w:asciiTheme="minorEastAsia" w:hAnsiTheme="minorEastAsia"/>
          <w:sz w:val="28"/>
          <w:szCs w:val="28"/>
        </w:rPr>
        <w:t>审计报告反映的问题进行</w:t>
      </w:r>
      <w:r w:rsidR="00947277">
        <w:rPr>
          <w:rFonts w:asciiTheme="minorEastAsia" w:hAnsiTheme="minorEastAsia"/>
          <w:sz w:val="28"/>
          <w:szCs w:val="28"/>
        </w:rPr>
        <w:t>了</w:t>
      </w:r>
      <w:r w:rsidR="00F96E6A">
        <w:rPr>
          <w:rFonts w:asciiTheme="minorEastAsia" w:hAnsiTheme="minorEastAsia" w:hint="eastAsia"/>
          <w:sz w:val="28"/>
          <w:szCs w:val="28"/>
        </w:rPr>
        <w:t>分类</w:t>
      </w:r>
      <w:r w:rsidR="00596A25">
        <w:rPr>
          <w:rFonts w:asciiTheme="minorEastAsia" w:hAnsiTheme="minorEastAsia" w:hint="eastAsia"/>
          <w:sz w:val="28"/>
          <w:szCs w:val="28"/>
        </w:rPr>
        <w:t>汇总</w:t>
      </w:r>
      <w:r w:rsidR="00F96E6A">
        <w:rPr>
          <w:rFonts w:asciiTheme="minorEastAsia" w:hAnsiTheme="minorEastAsia" w:hint="eastAsia"/>
          <w:sz w:val="28"/>
          <w:szCs w:val="28"/>
        </w:rPr>
        <w:t>和通报。会议</w:t>
      </w:r>
      <w:r w:rsidR="00722CD6">
        <w:rPr>
          <w:rFonts w:asciiTheme="minorEastAsia" w:hAnsiTheme="minorEastAsia"/>
          <w:sz w:val="28"/>
          <w:szCs w:val="28"/>
        </w:rPr>
        <w:t>根据</w:t>
      </w:r>
      <w:r w:rsidR="00722CD6">
        <w:rPr>
          <w:rFonts w:asciiTheme="minorEastAsia" w:hAnsiTheme="minorEastAsia" w:hint="eastAsia"/>
          <w:sz w:val="28"/>
          <w:szCs w:val="28"/>
        </w:rPr>
        <w:t>《关于做好2</w:t>
      </w:r>
      <w:r w:rsidR="00722CD6">
        <w:rPr>
          <w:rFonts w:asciiTheme="minorEastAsia" w:hAnsiTheme="minorEastAsia"/>
          <w:sz w:val="28"/>
          <w:szCs w:val="28"/>
        </w:rPr>
        <w:t>019年度领导干部经济责任审计结果反馈和审计整改工作的通知</w:t>
      </w:r>
      <w:r w:rsidR="00722CD6">
        <w:rPr>
          <w:rFonts w:asciiTheme="minorEastAsia" w:hAnsiTheme="minorEastAsia" w:hint="eastAsia"/>
          <w:sz w:val="28"/>
          <w:szCs w:val="28"/>
        </w:rPr>
        <w:t>》，对于</w:t>
      </w:r>
      <w:r w:rsidR="00F96E6A">
        <w:rPr>
          <w:rFonts w:asciiTheme="minorEastAsia" w:hAnsiTheme="minorEastAsia" w:hint="eastAsia"/>
          <w:sz w:val="28"/>
          <w:szCs w:val="28"/>
        </w:rPr>
        <w:t>相关二级学院和部门</w:t>
      </w:r>
      <w:r w:rsidR="00722CD6">
        <w:rPr>
          <w:rFonts w:asciiTheme="minorEastAsia" w:hAnsiTheme="minorEastAsia" w:hint="eastAsia"/>
          <w:sz w:val="28"/>
          <w:szCs w:val="28"/>
        </w:rPr>
        <w:t>落实审计整改工作提出三点要求，第一是要加强学习法规制度，提高对落实整改工作的认识，增强履行经济责任、防控廉政风险的自觉性；第二是要加强组织领导，完善审计整改工作机制和方案</w:t>
      </w:r>
      <w:r w:rsidR="00947277">
        <w:rPr>
          <w:rFonts w:asciiTheme="minorEastAsia" w:hAnsiTheme="minorEastAsia" w:hint="eastAsia"/>
          <w:sz w:val="28"/>
          <w:szCs w:val="28"/>
        </w:rPr>
        <w:t>，明确整改举措和时间表，逐项细化措施，明确分工、责任到人；第三是要</w:t>
      </w:r>
      <w:r w:rsidR="00722CD6">
        <w:rPr>
          <w:rFonts w:asciiTheme="minorEastAsia" w:hAnsiTheme="minorEastAsia" w:hint="eastAsia"/>
          <w:sz w:val="28"/>
          <w:szCs w:val="28"/>
        </w:rPr>
        <w:t>逐项落实整改举措，举一反三，巩固审计整改成效</w:t>
      </w:r>
      <w:r w:rsidR="00947277">
        <w:rPr>
          <w:rFonts w:asciiTheme="minorEastAsia" w:hAnsiTheme="minorEastAsia" w:hint="eastAsia"/>
          <w:sz w:val="28"/>
          <w:szCs w:val="28"/>
        </w:rPr>
        <w:t>。</w:t>
      </w:r>
    </w:p>
    <w:p w14:paraId="5BCD82BD" w14:textId="24187C3A" w:rsidR="00947277" w:rsidRDefault="00947277" w:rsidP="003512CE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张川总会计师发表总结讲话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首先强调了审计整改工作的</w:t>
      </w:r>
      <w:r w:rsidR="00F96E6A">
        <w:rPr>
          <w:rFonts w:asciiTheme="minorEastAsia" w:hAnsiTheme="minorEastAsia" w:hint="eastAsia"/>
          <w:sz w:val="28"/>
          <w:szCs w:val="28"/>
        </w:rPr>
        <w:t>重要性和</w:t>
      </w:r>
      <w:r>
        <w:rPr>
          <w:rFonts w:asciiTheme="minorEastAsia" w:hAnsiTheme="minorEastAsia"/>
          <w:sz w:val="28"/>
          <w:szCs w:val="28"/>
        </w:rPr>
        <w:t>必要性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F96E6A">
        <w:rPr>
          <w:rFonts w:asciiTheme="minorEastAsia" w:hAnsiTheme="minorEastAsia" w:hint="eastAsia"/>
          <w:sz w:val="28"/>
          <w:szCs w:val="28"/>
        </w:rPr>
        <w:t>要求与会干部</w:t>
      </w:r>
      <w:r>
        <w:rPr>
          <w:rFonts w:asciiTheme="minorEastAsia" w:hAnsiTheme="minorEastAsia"/>
          <w:sz w:val="28"/>
          <w:szCs w:val="28"/>
        </w:rPr>
        <w:t>高度重视并积极主动的开展</w:t>
      </w:r>
      <w:r w:rsidR="00F96E6A">
        <w:rPr>
          <w:rFonts w:asciiTheme="minorEastAsia" w:hAnsiTheme="minorEastAsia" w:hint="eastAsia"/>
          <w:sz w:val="28"/>
          <w:szCs w:val="28"/>
        </w:rPr>
        <w:t>整改</w:t>
      </w:r>
      <w:r>
        <w:rPr>
          <w:rFonts w:asciiTheme="minorEastAsia" w:hAnsiTheme="minorEastAsia"/>
          <w:sz w:val="28"/>
          <w:szCs w:val="28"/>
        </w:rPr>
        <w:t>工作</w:t>
      </w:r>
      <w:r>
        <w:rPr>
          <w:rFonts w:asciiTheme="minorEastAsia" w:hAnsiTheme="minorEastAsia" w:hint="eastAsia"/>
          <w:sz w:val="28"/>
          <w:szCs w:val="28"/>
        </w:rPr>
        <w:t>。她</w:t>
      </w:r>
      <w:r w:rsidR="00F96E6A">
        <w:rPr>
          <w:rFonts w:asciiTheme="minorEastAsia" w:hAnsiTheme="minorEastAsia" w:hint="eastAsia"/>
          <w:sz w:val="28"/>
          <w:szCs w:val="28"/>
        </w:rPr>
        <w:t>强调指出，学校近期已经修订了《干部经济责任审计工作实施办法》和《内部审计整改工作实施办法》两项制度，将进一步加强</w:t>
      </w:r>
      <w:r w:rsidR="007E442E">
        <w:rPr>
          <w:rFonts w:asciiTheme="minorEastAsia" w:hAnsiTheme="minorEastAsia" w:hint="eastAsia"/>
          <w:sz w:val="28"/>
          <w:szCs w:val="28"/>
        </w:rPr>
        <w:t>审计结果的</w:t>
      </w:r>
      <w:r w:rsidR="00F96E6A">
        <w:rPr>
          <w:rFonts w:asciiTheme="minorEastAsia" w:hAnsiTheme="minorEastAsia" w:hint="eastAsia"/>
          <w:sz w:val="28"/>
          <w:szCs w:val="28"/>
        </w:rPr>
        <w:t>运用，形成</w:t>
      </w:r>
      <w:r>
        <w:rPr>
          <w:rFonts w:asciiTheme="minorEastAsia" w:hAnsiTheme="minorEastAsia" w:hint="eastAsia"/>
          <w:sz w:val="28"/>
          <w:szCs w:val="28"/>
        </w:rPr>
        <w:t>组织部</w:t>
      </w:r>
      <w:r w:rsidR="00F96E6A">
        <w:rPr>
          <w:rFonts w:asciiTheme="minorEastAsia" w:hAnsiTheme="minorEastAsia" w:hint="eastAsia"/>
          <w:sz w:val="28"/>
          <w:szCs w:val="28"/>
        </w:rPr>
        <w:t>、人事处、</w:t>
      </w:r>
      <w:r w:rsidR="007E442E">
        <w:rPr>
          <w:rFonts w:asciiTheme="minorEastAsia" w:hAnsiTheme="minorEastAsia" w:hint="eastAsia"/>
          <w:sz w:val="28"/>
          <w:szCs w:val="28"/>
        </w:rPr>
        <w:t>纪委</w:t>
      </w:r>
      <w:r w:rsidR="00F96E6A">
        <w:rPr>
          <w:rFonts w:asciiTheme="minorEastAsia" w:hAnsiTheme="minorEastAsia" w:hint="eastAsia"/>
          <w:sz w:val="28"/>
          <w:szCs w:val="28"/>
        </w:rPr>
        <w:t>、审计处</w:t>
      </w:r>
      <w:r>
        <w:rPr>
          <w:rFonts w:asciiTheme="minorEastAsia" w:hAnsiTheme="minorEastAsia" w:hint="eastAsia"/>
          <w:sz w:val="28"/>
          <w:szCs w:val="28"/>
        </w:rPr>
        <w:t>各部门的</w:t>
      </w:r>
      <w:r w:rsidR="00F96E6A">
        <w:rPr>
          <w:rFonts w:asciiTheme="minorEastAsia" w:hAnsiTheme="minorEastAsia" w:hint="eastAsia"/>
          <w:sz w:val="28"/>
          <w:szCs w:val="28"/>
        </w:rPr>
        <w:t>联动机制。</w:t>
      </w:r>
      <w:r w:rsidR="007E442E">
        <w:rPr>
          <w:rFonts w:asciiTheme="minorEastAsia" w:hAnsiTheme="minorEastAsia" w:hint="eastAsia"/>
          <w:sz w:val="28"/>
          <w:szCs w:val="28"/>
        </w:rPr>
        <w:t>她希望大家要以正确的态度对待审计整改工作，</w:t>
      </w:r>
      <w:r w:rsidR="00F96E6A">
        <w:rPr>
          <w:rFonts w:asciiTheme="minorEastAsia" w:hAnsiTheme="minorEastAsia" w:hint="eastAsia"/>
          <w:sz w:val="28"/>
          <w:szCs w:val="28"/>
        </w:rPr>
        <w:t>把</w:t>
      </w:r>
      <w:r w:rsidR="007E442E">
        <w:rPr>
          <w:rFonts w:asciiTheme="minorEastAsia" w:hAnsiTheme="minorEastAsia" w:hint="eastAsia"/>
          <w:sz w:val="28"/>
          <w:szCs w:val="28"/>
        </w:rPr>
        <w:t>审计整改</w:t>
      </w:r>
      <w:r w:rsidR="00F96E6A">
        <w:rPr>
          <w:rFonts w:asciiTheme="minorEastAsia" w:hAnsiTheme="minorEastAsia" w:hint="eastAsia"/>
          <w:sz w:val="28"/>
          <w:szCs w:val="28"/>
        </w:rPr>
        <w:lastRenderedPageBreak/>
        <w:t>作为</w:t>
      </w:r>
      <w:r w:rsidR="007E442E">
        <w:rPr>
          <w:rFonts w:asciiTheme="minorEastAsia" w:hAnsiTheme="minorEastAsia" w:hint="eastAsia"/>
          <w:sz w:val="28"/>
          <w:szCs w:val="28"/>
        </w:rPr>
        <w:t>自我改进、自我提高</w:t>
      </w:r>
      <w:r w:rsidR="00974E98">
        <w:rPr>
          <w:rFonts w:asciiTheme="minorEastAsia" w:hAnsiTheme="minorEastAsia" w:hint="eastAsia"/>
          <w:sz w:val="28"/>
          <w:szCs w:val="28"/>
        </w:rPr>
        <w:t>、自我免疫</w:t>
      </w:r>
      <w:r w:rsidR="007E442E">
        <w:rPr>
          <w:rFonts w:asciiTheme="minorEastAsia" w:hAnsiTheme="minorEastAsia" w:hint="eastAsia"/>
          <w:sz w:val="28"/>
          <w:szCs w:val="28"/>
        </w:rPr>
        <w:t>的过程</w:t>
      </w:r>
      <w:r w:rsidR="00F96E6A">
        <w:rPr>
          <w:rFonts w:asciiTheme="minorEastAsia" w:hAnsiTheme="minorEastAsia" w:hint="eastAsia"/>
          <w:sz w:val="28"/>
          <w:szCs w:val="28"/>
        </w:rPr>
        <w:t>。</w:t>
      </w:r>
      <w:r w:rsidR="00974E98">
        <w:rPr>
          <w:rFonts w:asciiTheme="minorEastAsia" w:hAnsiTheme="minorEastAsia" w:hint="eastAsia"/>
          <w:sz w:val="28"/>
          <w:szCs w:val="28"/>
        </w:rPr>
        <w:t>各学院和部门要认真贯彻学校党委和行政的要求，</w:t>
      </w:r>
      <w:r w:rsidR="00BF7DF7">
        <w:rPr>
          <w:rFonts w:asciiTheme="minorEastAsia" w:hAnsiTheme="minorEastAsia" w:hint="eastAsia"/>
          <w:sz w:val="28"/>
          <w:szCs w:val="28"/>
        </w:rPr>
        <w:t>多部门协同配合</w:t>
      </w:r>
      <w:r w:rsidR="00974E98">
        <w:rPr>
          <w:rFonts w:asciiTheme="minorEastAsia" w:hAnsiTheme="minorEastAsia" w:hint="eastAsia"/>
          <w:sz w:val="28"/>
          <w:szCs w:val="28"/>
        </w:rPr>
        <w:t>推进</w:t>
      </w:r>
      <w:r w:rsidR="00BF7DF7">
        <w:rPr>
          <w:rFonts w:asciiTheme="minorEastAsia" w:hAnsiTheme="minorEastAsia" w:hint="eastAsia"/>
          <w:sz w:val="28"/>
          <w:szCs w:val="28"/>
        </w:rPr>
        <w:t>审计整改工作</w:t>
      </w:r>
      <w:r w:rsidR="00974E98">
        <w:rPr>
          <w:rFonts w:asciiTheme="minorEastAsia" w:hAnsiTheme="minorEastAsia" w:hint="eastAsia"/>
          <w:sz w:val="28"/>
          <w:szCs w:val="28"/>
        </w:rPr>
        <w:t>，精心制定审计</w:t>
      </w:r>
      <w:r w:rsidR="00BF7DF7">
        <w:rPr>
          <w:rFonts w:asciiTheme="minorEastAsia" w:hAnsiTheme="minorEastAsia" w:hint="eastAsia"/>
          <w:sz w:val="28"/>
          <w:szCs w:val="28"/>
        </w:rPr>
        <w:t>整改</w:t>
      </w:r>
      <w:r w:rsidR="00974E98">
        <w:rPr>
          <w:rFonts w:asciiTheme="minorEastAsia" w:hAnsiTheme="minorEastAsia" w:hint="eastAsia"/>
          <w:sz w:val="28"/>
          <w:szCs w:val="28"/>
        </w:rPr>
        <w:t>工作方案、细化措施，按时提交高质量的审计整改报告</w:t>
      </w:r>
      <w:r w:rsidR="00BF7DF7">
        <w:rPr>
          <w:rFonts w:asciiTheme="minorEastAsia" w:hAnsiTheme="minorEastAsia" w:hint="eastAsia"/>
          <w:sz w:val="28"/>
          <w:szCs w:val="28"/>
        </w:rPr>
        <w:t>。</w:t>
      </w:r>
    </w:p>
    <w:p w14:paraId="631124FA" w14:textId="594E0CCF" w:rsidR="00B30029" w:rsidRDefault="00AF7A24" w:rsidP="00AF7A24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AF7A24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3C08AC55" wp14:editId="7AF6EED2">
            <wp:extent cx="4733925" cy="2889830"/>
            <wp:effectExtent l="0" t="0" r="0" b="6350"/>
            <wp:docPr id="1" name="图片 1" descr="C:\Users\TAOSIY~1\AppData\Local\Temp\WeChat Files\ca0bc3fa642188b01c56b46e3fc73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OSIY~1\AppData\Local\Temp\WeChat Files\ca0bc3fa642188b01c56b46e3fc73b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07"/>
                    <a:stretch/>
                  </pic:blipFill>
                  <pic:spPr bwMode="auto">
                    <a:xfrm>
                      <a:off x="0" y="0"/>
                      <a:ext cx="4736648" cy="289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A302C2" w14:textId="5B26CC73" w:rsidR="00AF7A24" w:rsidRPr="00B30029" w:rsidRDefault="00D14ADD" w:rsidP="00AF7A24">
      <w:pPr>
        <w:spacing w:line="36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D14ADD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230A8359" wp14:editId="43E479A0">
            <wp:extent cx="4695825" cy="3084999"/>
            <wp:effectExtent l="0" t="0" r="0" b="1270"/>
            <wp:docPr id="2" name="图片 2" descr="C:\Users\TAOSIY~1\AppData\Local\Temp\WeChat Files\9884e72268dbb99b37fc26c61eaca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OSIY~1\AppData\Local\Temp\WeChat Files\9884e72268dbb99b37fc26c61eacab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74" b="15185"/>
                    <a:stretch/>
                  </pic:blipFill>
                  <pic:spPr bwMode="auto">
                    <a:xfrm>
                      <a:off x="0" y="0"/>
                      <a:ext cx="4703779" cy="309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61D8272" w14:textId="77777777" w:rsidR="00A80EAE" w:rsidRPr="003512CE" w:rsidRDefault="00A80EAE" w:rsidP="003512CE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sectPr w:rsidR="00A80EAE" w:rsidRPr="00351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9C"/>
    <w:rsid w:val="0005590C"/>
    <w:rsid w:val="001C4D47"/>
    <w:rsid w:val="003512CE"/>
    <w:rsid w:val="00382B9C"/>
    <w:rsid w:val="0043377F"/>
    <w:rsid w:val="00596A25"/>
    <w:rsid w:val="00722CD6"/>
    <w:rsid w:val="007B6470"/>
    <w:rsid w:val="007E442E"/>
    <w:rsid w:val="008978AC"/>
    <w:rsid w:val="008D0117"/>
    <w:rsid w:val="00947277"/>
    <w:rsid w:val="00974E98"/>
    <w:rsid w:val="00A242D9"/>
    <w:rsid w:val="00A301C4"/>
    <w:rsid w:val="00A80EAE"/>
    <w:rsid w:val="00AC05C5"/>
    <w:rsid w:val="00AF7A24"/>
    <w:rsid w:val="00B30029"/>
    <w:rsid w:val="00B5418D"/>
    <w:rsid w:val="00BF2679"/>
    <w:rsid w:val="00BF7DF7"/>
    <w:rsid w:val="00C55C61"/>
    <w:rsid w:val="00CC4946"/>
    <w:rsid w:val="00CF1F89"/>
    <w:rsid w:val="00D14ADD"/>
    <w:rsid w:val="00E45775"/>
    <w:rsid w:val="00F96E6A"/>
    <w:rsid w:val="00FA052B"/>
    <w:rsid w:val="00FB3114"/>
    <w:rsid w:val="00F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14909"/>
  <w15:chartTrackingRefBased/>
  <w15:docId w15:val="{351544EF-17E8-436B-822B-D462D29D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Siyue</dc:creator>
  <cp:keywords/>
  <dc:description/>
  <cp:lastModifiedBy>Tao Siyue</cp:lastModifiedBy>
  <cp:revision>4</cp:revision>
  <dcterms:created xsi:type="dcterms:W3CDTF">2020-05-19T03:35:00Z</dcterms:created>
  <dcterms:modified xsi:type="dcterms:W3CDTF">2020-05-19T04:55:00Z</dcterms:modified>
</cp:coreProperties>
</file>